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C181" w14:textId="77777777" w:rsidR="00AC7A65" w:rsidRDefault="00AC7A65" w:rsidP="00AC7A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7A65">
        <w:rPr>
          <w:rFonts w:ascii="Arial" w:hAnsi="Arial" w:cs="Arial"/>
          <w:color w:val="44546A" w:themeColor="text2"/>
          <w:sz w:val="30"/>
        </w:rPr>
        <w:t>Calendário Agosto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C7A6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C7A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7A65" w:rsidRPr="00AC7A65" w14:paraId="0E5919E8" w14:textId="77777777" w:rsidTr="00AC7A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2DA7FF" w14:textId="0C9E1E2B" w:rsidR="00AC7A65" w:rsidRPr="00AC7A65" w:rsidRDefault="00AC7A65" w:rsidP="00AC7A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7A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7A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"https://www.wincalendar.com/calendario/Brasil/Julho-2025" \o "Julho 2025" </w:instrText>
            </w:r>
            <w:r w:rsidRPr="00AC7A65">
              <w:rPr>
                <w:rFonts w:ascii="Arial" w:hAnsi="Arial" w:cs="Arial"/>
                <w:color w:val="345393"/>
                <w:sz w:val="16"/>
              </w:rPr>
            </w:r>
            <w:r w:rsidRPr="00AC7A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7A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AC7A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32A62" w14:textId="312C650F" w:rsidR="00AC7A65" w:rsidRPr="00AC7A65" w:rsidRDefault="00AC7A65" w:rsidP="00AC7A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7A65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8A684" w14:textId="1E07ED6E" w:rsidR="00AC7A65" w:rsidRPr="00AC7A65" w:rsidRDefault="00AC7A65" w:rsidP="00AC7A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5" w:history="1">
              <w:r w:rsidRPr="00AC7A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2025 ►</w:t>
              </w:r>
            </w:hyperlink>
          </w:p>
        </w:tc>
      </w:tr>
      <w:tr w:rsidR="00AC7A65" w:rsidRPr="005D6C53" w14:paraId="3E7E628B" w14:textId="77777777" w:rsidTr="00AC7A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387D1" w14:textId="77777777" w:rsidR="00AC7A65" w:rsidRPr="005D6C53" w:rsidRDefault="00AC7A65" w:rsidP="00AC7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E08AF" w14:textId="77777777" w:rsidR="00AC7A65" w:rsidRPr="005D6C53" w:rsidRDefault="00AC7A65" w:rsidP="00AC7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FFE68" w14:textId="77777777" w:rsidR="00AC7A65" w:rsidRPr="005D6C53" w:rsidRDefault="00AC7A65" w:rsidP="00AC7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FDE02" w14:textId="77777777" w:rsidR="00AC7A65" w:rsidRPr="005D6C53" w:rsidRDefault="00AC7A65" w:rsidP="00AC7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4C0E0" w14:textId="77777777" w:rsidR="00AC7A65" w:rsidRPr="005D6C53" w:rsidRDefault="00AC7A65" w:rsidP="00AC7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83C86" w14:textId="77777777" w:rsidR="00AC7A65" w:rsidRPr="005D6C53" w:rsidRDefault="00AC7A65" w:rsidP="00AC7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C6B0EF" w14:textId="77777777" w:rsidR="00AC7A65" w:rsidRPr="005D6C53" w:rsidRDefault="00AC7A65" w:rsidP="00AC7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7A65" w:rsidRPr="00AC7A65" w14:paraId="5F832FE8" w14:textId="77777777" w:rsidTr="00AC7A6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DC53E" w14:textId="77777777" w:rsidR="00AC7A65" w:rsidRPr="00AC7A65" w:rsidRDefault="00AC7A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5D6B2" w14:textId="77777777" w:rsidR="00AC7A65" w:rsidRPr="00AC7A65" w:rsidRDefault="00AC7A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52939" w14:textId="77777777" w:rsidR="00AC7A65" w:rsidRPr="00AC7A65" w:rsidRDefault="00AC7A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B40EC" w14:textId="77777777" w:rsidR="00AC7A65" w:rsidRPr="00AC7A65" w:rsidRDefault="00AC7A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5C336" w14:textId="77777777" w:rsidR="00AC7A65" w:rsidRPr="00AC7A65" w:rsidRDefault="00AC7A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BF7C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7750C1BF" w14:textId="454317F4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95232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72988069" w14:textId="6390DBB3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A65" w:rsidRPr="00AC7A65" w14:paraId="6A690BD7" w14:textId="77777777" w:rsidTr="00AC7A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0B799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792DD9C5" w14:textId="62E31EC8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34E7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2E610B62" w14:textId="0830335D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EEF3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4E242FF7" w14:textId="7A0D4BA5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1ABE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052FA275" w14:textId="29AAE3C7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8E8D0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0BA29EDC" w14:textId="0B9BAF83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7221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57FE69FB" w14:textId="60F8648D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10544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3CF0513B" w14:textId="27C52DF6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A65" w:rsidRPr="00AC7A65" w14:paraId="015D3EAD" w14:textId="77777777" w:rsidTr="00AC7A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40374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7A473EBA" w14:textId="3AB3E5CF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0918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68853B39" w14:textId="3D853708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C16E0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11AA0ADF" w14:textId="3572B9BB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9F46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3004BAEC" w14:textId="3B163DFB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47CAD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17DF2059" w14:textId="4C6F1925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F3E8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2C64FDBD" w14:textId="5BCFE9B0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A0749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427443E3" w14:textId="3A4DE57F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A65" w:rsidRPr="00AC7A65" w14:paraId="4269198C" w14:textId="77777777" w:rsidTr="00AC7A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D7E38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5BF1B173" w14:textId="53A666AB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253D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1CE30A97" w14:textId="4DA00ADA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EA91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77CCAF65" w14:textId="4C1A590B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9B31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5BA18EDF" w14:textId="34F181E9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246B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078E2EA7" w14:textId="2E7B6E95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5DEF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494E94DF" w14:textId="60D7F1FD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D8062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598E47E6" w14:textId="4CFF90A9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A65" w:rsidRPr="00AC7A65" w14:paraId="52543106" w14:textId="77777777" w:rsidTr="00AC7A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28C64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5E39B154" w14:textId="3512F30A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062D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5DD12822" w14:textId="03D0B64B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8999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068D583E" w14:textId="5E6FEF9F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DAAB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5E6DBBA0" w14:textId="04D3561A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36B5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1D0F78E7" w14:textId="61C3A6F0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C9D3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47C485B5" w14:textId="4C877859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B4D03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102E1123" w14:textId="78EB4ECF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A65" w:rsidRPr="00AC7A65" w14:paraId="4D49D1B8" w14:textId="77777777" w:rsidTr="00AC7A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F6D0AE" w14:textId="77777777" w:rsidR="00AC7A65" w:rsidRDefault="00AC7A65" w:rsidP="00AC7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7A65">
              <w:rPr>
                <w:rStyle w:val="WinCalendarHolidayBlue"/>
              </w:rPr>
              <w:t xml:space="preserve"> </w:t>
            </w:r>
          </w:p>
          <w:p w14:paraId="54EDA953" w14:textId="5C0668FE" w:rsidR="00AC7A65" w:rsidRPr="00AC7A65" w:rsidRDefault="00AC7A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3FC11" w14:textId="77777777" w:rsidR="00AC7A65" w:rsidRPr="00AC7A65" w:rsidRDefault="00AC7A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EBB81A" w14:textId="0695B094" w:rsidR="00AC7A65" w:rsidRDefault="00AC7A65" w:rsidP="00AC7A65">
      <w:pPr>
        <w:jc w:val="right"/>
      </w:pPr>
      <w:r w:rsidRPr="00AC7A65">
        <w:rPr>
          <w:color w:val="666699"/>
          <w:sz w:val="16"/>
        </w:rPr>
        <w:t xml:space="preserve">Mais Calendários: </w:t>
      </w:r>
      <w:hyperlink r:id="rId6" w:history="1">
        <w:r w:rsidRPr="00AC7A65">
          <w:rPr>
            <w:rStyle w:val="Hyperlink"/>
            <w:color w:val="666699"/>
            <w:sz w:val="16"/>
          </w:rPr>
          <w:t>Set 2025</w:t>
        </w:r>
      </w:hyperlink>
      <w:r w:rsidRPr="00AC7A65">
        <w:rPr>
          <w:color w:val="666699"/>
          <w:sz w:val="16"/>
        </w:rPr>
        <w:t xml:space="preserve">, </w:t>
      </w:r>
      <w:hyperlink r:id="rId7" w:history="1">
        <w:r w:rsidRPr="00AC7A65">
          <w:rPr>
            <w:rStyle w:val="Hyperlink"/>
            <w:color w:val="666699"/>
            <w:sz w:val="16"/>
          </w:rPr>
          <w:t>Out 2025</w:t>
        </w:r>
      </w:hyperlink>
      <w:r w:rsidRPr="00AC7A65">
        <w:rPr>
          <w:color w:val="666699"/>
          <w:sz w:val="16"/>
        </w:rPr>
        <w:t xml:space="preserve">, </w:t>
      </w:r>
      <w:hyperlink r:id="rId8" w:history="1">
        <w:r w:rsidRPr="00AC7A65">
          <w:rPr>
            <w:rStyle w:val="Hyperlink"/>
            <w:color w:val="666699"/>
            <w:sz w:val="16"/>
          </w:rPr>
          <w:t>2025</w:t>
        </w:r>
      </w:hyperlink>
    </w:p>
    <w:sectPr w:rsidR="00AC7A65" w:rsidSect="00AC7A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7A6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E3F5"/>
  <w15:chartTrackingRefBased/>
  <w15:docId w15:val="{CEA4FFA1-0559-43B5-A2A2-3BC73BD3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7A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7A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7A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7A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7A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7A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7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5" TargetMode="External"/><Relationship Id="rId5" Type="http://schemas.openxmlformats.org/officeDocument/2006/relationships/hyperlink" Target="https://www.wincalendar.com/calendario/Brasil/Set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261</Characters>
  <Application>Microsoft Office Word</Application>
  <DocSecurity>0</DocSecurity>
  <Lines>82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modelo de calendário</cp:category>
</cp:coreProperties>
</file>