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F3D7" w14:textId="77777777" w:rsidR="000A2E0F" w:rsidRDefault="000A2E0F" w:rsidP="000A2E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2E0F">
        <w:rPr>
          <w:rFonts w:ascii="Arial" w:hAnsi="Arial" w:cs="Arial"/>
          <w:color w:val="44546A" w:themeColor="text2"/>
          <w:sz w:val="30"/>
        </w:rPr>
        <w:t>Junio 2024 -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0A2E0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A2E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36FB26E" w14:textId="77777777" w:rsidR="000A2E0F" w:rsidRDefault="000A2E0F" w:rsidP="000A2E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A2E0F" w:rsidRPr="000A2E0F" w14:paraId="3DB3582C" w14:textId="77777777" w:rsidTr="000A2E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193F13" w14:textId="46985450" w:rsidR="000A2E0F" w:rsidRPr="000A2E0F" w:rsidRDefault="000A2E0F" w:rsidP="000A2E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2E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E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"https://www.wincalendar.com/calendario/Venezuela/Mayo-2024" \o "Mayo 2024" </w:instrText>
            </w:r>
            <w:r w:rsidRPr="000A2E0F">
              <w:rPr>
                <w:rFonts w:ascii="Arial" w:hAnsi="Arial" w:cs="Arial"/>
                <w:color w:val="345393"/>
                <w:sz w:val="16"/>
              </w:rPr>
            </w:r>
            <w:r w:rsidRPr="000A2E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E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0A2E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1DFDF8" w14:textId="5D11E4CB" w:rsidR="000A2E0F" w:rsidRPr="000A2E0F" w:rsidRDefault="000A2E0F" w:rsidP="000A2E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E0F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C2A150" w14:textId="73A6B245" w:rsidR="000A2E0F" w:rsidRPr="000A2E0F" w:rsidRDefault="000A2E0F" w:rsidP="000A2E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0A2E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0A2E0F" w:rsidRPr="00DE6793" w14:paraId="1BA15AFF" w14:textId="77777777" w:rsidTr="000A2E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A6F38" w14:textId="77777777" w:rsidR="000A2E0F" w:rsidRPr="00DE6793" w:rsidRDefault="000A2E0F" w:rsidP="000A2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98C03" w14:textId="77777777" w:rsidR="000A2E0F" w:rsidRPr="00DE6793" w:rsidRDefault="000A2E0F" w:rsidP="000A2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D32AB" w14:textId="77777777" w:rsidR="000A2E0F" w:rsidRPr="00DE6793" w:rsidRDefault="000A2E0F" w:rsidP="000A2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DB352" w14:textId="77777777" w:rsidR="000A2E0F" w:rsidRPr="00DE6793" w:rsidRDefault="000A2E0F" w:rsidP="000A2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52B86" w14:textId="77777777" w:rsidR="000A2E0F" w:rsidRPr="00DE6793" w:rsidRDefault="000A2E0F" w:rsidP="000A2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3B29B" w14:textId="77777777" w:rsidR="000A2E0F" w:rsidRPr="00DE6793" w:rsidRDefault="000A2E0F" w:rsidP="000A2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87D91F" w14:textId="77777777" w:rsidR="000A2E0F" w:rsidRPr="00DE6793" w:rsidRDefault="000A2E0F" w:rsidP="000A2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E0F" w:rsidRPr="000A2E0F" w14:paraId="2EA22A64" w14:textId="77777777" w:rsidTr="000A2E0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AD53C" w14:textId="77777777" w:rsidR="000A2E0F" w:rsidRPr="000A2E0F" w:rsidRDefault="000A2E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DD3DE" w14:textId="77777777" w:rsidR="000A2E0F" w:rsidRPr="000A2E0F" w:rsidRDefault="000A2E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06D26" w14:textId="77777777" w:rsidR="000A2E0F" w:rsidRPr="000A2E0F" w:rsidRDefault="000A2E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001F4" w14:textId="77777777" w:rsidR="000A2E0F" w:rsidRPr="000A2E0F" w:rsidRDefault="000A2E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922CD" w14:textId="77777777" w:rsidR="000A2E0F" w:rsidRPr="000A2E0F" w:rsidRDefault="000A2E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74C1C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2E0F">
              <w:rPr>
                <w:rStyle w:val="WinCalendarHolidayBlue"/>
              </w:rPr>
              <w:t xml:space="preserve"> </w:t>
            </w:r>
          </w:p>
          <w:p w14:paraId="14C8FAE8" w14:textId="35E5B040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2F18B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2E0F">
              <w:rPr>
                <w:rStyle w:val="WinCalendarHolidayBlue"/>
              </w:rPr>
              <w:t xml:space="preserve"> </w:t>
            </w:r>
          </w:p>
          <w:p w14:paraId="424D682C" w14:textId="781FA53C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2E0F" w:rsidRPr="000A2E0F" w14:paraId="18F1DDE4" w14:textId="77777777" w:rsidTr="000A2E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2241B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2E0F">
              <w:rPr>
                <w:rStyle w:val="WinCalendarHolidayBlue"/>
              </w:rPr>
              <w:t xml:space="preserve"> </w:t>
            </w:r>
          </w:p>
          <w:p w14:paraId="3EA88511" w14:textId="7EC96059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4A235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2E0F">
              <w:rPr>
                <w:rStyle w:val="WinCalendarHolidayBlue"/>
              </w:rPr>
              <w:t xml:space="preserve"> </w:t>
            </w:r>
          </w:p>
          <w:p w14:paraId="0E7C1AF3" w14:textId="31AFD755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14EF9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2E0F">
              <w:rPr>
                <w:rStyle w:val="WinCalendarHolidayBlue"/>
              </w:rPr>
              <w:t xml:space="preserve"> </w:t>
            </w:r>
          </w:p>
          <w:p w14:paraId="2C927E09" w14:textId="7B2FAC48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20859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2E0F">
              <w:rPr>
                <w:rStyle w:val="WinCalendarHolidayBlue"/>
              </w:rPr>
              <w:t xml:space="preserve"> </w:t>
            </w:r>
          </w:p>
          <w:p w14:paraId="2F753FC6" w14:textId="3A6F9A5F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D8D8A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2E0F">
              <w:rPr>
                <w:rStyle w:val="WinCalendarHolidayBlue"/>
              </w:rPr>
              <w:t xml:space="preserve"> </w:t>
            </w:r>
          </w:p>
          <w:p w14:paraId="1906AC1E" w14:textId="2587365E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9562D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2E0F">
              <w:rPr>
                <w:rStyle w:val="WinCalendarHolidayBlue"/>
              </w:rPr>
              <w:t xml:space="preserve"> </w:t>
            </w:r>
          </w:p>
          <w:p w14:paraId="66837916" w14:textId="076BB55D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0F908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2E0F">
              <w:rPr>
                <w:rStyle w:val="WinCalendarHolidayBlue"/>
              </w:rPr>
              <w:t xml:space="preserve"> </w:t>
            </w:r>
          </w:p>
          <w:p w14:paraId="2CE2EEDA" w14:textId="490BC853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2E0F" w:rsidRPr="000A2E0F" w14:paraId="06CA88F2" w14:textId="77777777" w:rsidTr="000A2E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7F506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2E0F">
              <w:rPr>
                <w:rStyle w:val="WinCalendarHolidayBlue"/>
              </w:rPr>
              <w:t xml:space="preserve"> </w:t>
            </w:r>
          </w:p>
          <w:p w14:paraId="79E06478" w14:textId="7A2EA2C9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905A0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2E0F">
              <w:rPr>
                <w:rStyle w:val="WinCalendarHolidayBlue"/>
              </w:rPr>
              <w:t xml:space="preserve"> </w:t>
            </w:r>
          </w:p>
          <w:p w14:paraId="051B9D96" w14:textId="19EFD8B3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9E8C7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2E0F">
              <w:rPr>
                <w:rStyle w:val="WinCalendarHolidayBlue"/>
              </w:rPr>
              <w:t xml:space="preserve"> </w:t>
            </w:r>
          </w:p>
          <w:p w14:paraId="36D749EF" w14:textId="6F39803F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1E912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2E0F">
              <w:rPr>
                <w:rStyle w:val="WinCalendarHolidayRed"/>
              </w:rPr>
              <w:t xml:space="preserve"> Fiestas San Antonio de Padua</w:t>
            </w:r>
          </w:p>
          <w:p w14:paraId="28A1E51A" w14:textId="0D63BF63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50184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2E0F">
              <w:rPr>
                <w:rStyle w:val="WinCalendarHolidayBlue"/>
              </w:rPr>
              <w:t xml:space="preserve"> </w:t>
            </w:r>
          </w:p>
          <w:p w14:paraId="2F962D2A" w14:textId="3247228B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1F26D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2E0F">
              <w:rPr>
                <w:rStyle w:val="WinCalendarHolidayBlue"/>
              </w:rPr>
              <w:t xml:space="preserve"> </w:t>
            </w:r>
          </w:p>
          <w:p w14:paraId="177D1891" w14:textId="511808AF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49238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2E0F">
              <w:rPr>
                <w:rStyle w:val="WinCalendarHolidayBlue"/>
              </w:rPr>
              <w:t xml:space="preserve"> Día del Padre</w:t>
            </w:r>
          </w:p>
          <w:p w14:paraId="49ACD740" w14:textId="258DF2B3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2E0F" w:rsidRPr="000A2E0F" w14:paraId="74C0E0C5" w14:textId="77777777" w:rsidTr="000A2E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541F6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2E0F">
              <w:rPr>
                <w:rStyle w:val="WinCalendarHolidayBlue"/>
              </w:rPr>
              <w:t xml:space="preserve"> </w:t>
            </w:r>
          </w:p>
          <w:p w14:paraId="14E52687" w14:textId="318A5C57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2A311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2E0F">
              <w:rPr>
                <w:rStyle w:val="WinCalendarHolidayBlue"/>
              </w:rPr>
              <w:t xml:space="preserve"> </w:t>
            </w:r>
          </w:p>
          <w:p w14:paraId="4A0A98FA" w14:textId="78C0315D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C7A38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2E0F">
              <w:rPr>
                <w:rStyle w:val="WinCalendarHolidayBlue"/>
              </w:rPr>
              <w:t xml:space="preserve"> </w:t>
            </w:r>
          </w:p>
          <w:p w14:paraId="51F8E001" w14:textId="31A67468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B85F3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2E0F">
              <w:rPr>
                <w:rStyle w:val="WinCalendarHolidayBlue"/>
              </w:rPr>
              <w:t xml:space="preserve"> Inicio del Verano</w:t>
            </w:r>
          </w:p>
          <w:p w14:paraId="17619362" w14:textId="1479A6AA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CC15A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2E0F">
              <w:rPr>
                <w:rStyle w:val="WinCalendarHolidayBlue"/>
              </w:rPr>
              <w:t xml:space="preserve"> </w:t>
            </w:r>
          </w:p>
          <w:p w14:paraId="18EBFB04" w14:textId="614E8BF9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15C72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2E0F">
              <w:rPr>
                <w:rStyle w:val="WinCalendarHolidayBlue"/>
              </w:rPr>
              <w:t xml:space="preserve"> </w:t>
            </w:r>
          </w:p>
          <w:p w14:paraId="778DC380" w14:textId="0A7250C5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62732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2E0F">
              <w:rPr>
                <w:rStyle w:val="WinCalendarHolidayBlue"/>
              </w:rPr>
              <w:t xml:space="preserve"> </w:t>
            </w:r>
          </w:p>
          <w:p w14:paraId="3EEF1336" w14:textId="09947B2D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2E0F" w:rsidRPr="000A2E0F" w14:paraId="7FDCFE4F" w14:textId="77777777" w:rsidTr="000A2E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E4240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2E0F">
              <w:rPr>
                <w:rStyle w:val="WinCalendarHolidayRed"/>
              </w:rPr>
              <w:t xml:space="preserve"> Batalla de Carabobo</w:t>
            </w:r>
          </w:p>
          <w:p w14:paraId="79DFCBAC" w14:textId="3E5A6555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18253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2E0F">
              <w:rPr>
                <w:rStyle w:val="WinCalendarHolidayBlue"/>
              </w:rPr>
              <w:t xml:space="preserve"> </w:t>
            </w:r>
          </w:p>
          <w:p w14:paraId="17FFE512" w14:textId="4B7058F5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A79FA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2E0F">
              <w:rPr>
                <w:rStyle w:val="WinCalendarHolidayBlue"/>
              </w:rPr>
              <w:t xml:space="preserve"> </w:t>
            </w:r>
          </w:p>
          <w:p w14:paraId="57F0642F" w14:textId="2AC18365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ABDF0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2E0F">
              <w:rPr>
                <w:rStyle w:val="WinCalendarHolidayBlue"/>
              </w:rPr>
              <w:t xml:space="preserve"> Día del Periodista (Venezuela)</w:t>
            </w:r>
          </w:p>
          <w:p w14:paraId="08FF01B9" w14:textId="4486662E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397FB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2E0F">
              <w:rPr>
                <w:rStyle w:val="WinCalendarHolidayBlue"/>
              </w:rPr>
              <w:t xml:space="preserve"> </w:t>
            </w:r>
          </w:p>
          <w:p w14:paraId="0D4B9F4F" w14:textId="7E25881C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57459E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2E0F">
              <w:rPr>
                <w:rStyle w:val="WinCalendarHolidayRed"/>
              </w:rPr>
              <w:t xml:space="preserve"> San Pedro y San Pablo</w:t>
            </w:r>
          </w:p>
          <w:p w14:paraId="7CC0EE94" w14:textId="364A2AC3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2B27AF" w14:textId="77777777" w:rsidR="000A2E0F" w:rsidRDefault="000A2E0F" w:rsidP="000A2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2E0F">
              <w:rPr>
                <w:rStyle w:val="WinCalendarHolidayBlue"/>
              </w:rPr>
              <w:t xml:space="preserve"> </w:t>
            </w:r>
          </w:p>
          <w:p w14:paraId="22966CE9" w14:textId="6D16AE57" w:rsidR="000A2E0F" w:rsidRPr="000A2E0F" w:rsidRDefault="000A2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C195085" w14:textId="635B9618" w:rsidR="000A2E0F" w:rsidRDefault="000A2E0F" w:rsidP="000A2E0F">
      <w:pPr>
        <w:jc w:val="right"/>
      </w:pPr>
      <w:r w:rsidRPr="000A2E0F">
        <w:rPr>
          <w:color w:val="666699"/>
          <w:sz w:val="16"/>
        </w:rPr>
        <w:t xml:space="preserve">Calendarios VEN </w:t>
      </w:r>
      <w:hyperlink r:id="rId6" w:history="1">
        <w:r w:rsidRPr="000A2E0F">
          <w:rPr>
            <w:rStyle w:val="Hyperlink"/>
            <w:color w:val="666699"/>
            <w:sz w:val="16"/>
          </w:rPr>
          <w:t>Julio</w:t>
        </w:r>
      </w:hyperlink>
      <w:r w:rsidRPr="000A2E0F">
        <w:rPr>
          <w:color w:val="666699"/>
          <w:sz w:val="16"/>
        </w:rPr>
        <w:t xml:space="preserve">, </w:t>
      </w:r>
      <w:hyperlink r:id="rId7" w:history="1">
        <w:r w:rsidRPr="000A2E0F">
          <w:rPr>
            <w:rStyle w:val="Hyperlink"/>
            <w:color w:val="666699"/>
            <w:sz w:val="16"/>
          </w:rPr>
          <w:t>Agosto</w:t>
        </w:r>
      </w:hyperlink>
      <w:r w:rsidRPr="000A2E0F">
        <w:rPr>
          <w:color w:val="666699"/>
          <w:sz w:val="16"/>
        </w:rPr>
        <w:t xml:space="preserve">, </w:t>
      </w:r>
      <w:hyperlink r:id="rId8" w:history="1">
        <w:r w:rsidRPr="000A2E0F">
          <w:rPr>
            <w:rStyle w:val="Hyperlink"/>
            <w:color w:val="666699"/>
            <w:sz w:val="16"/>
          </w:rPr>
          <w:t>Septiembre</w:t>
        </w:r>
      </w:hyperlink>
    </w:p>
    <w:sectPr w:rsidR="000A2E0F" w:rsidSect="000A2E0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2E0F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E7DB"/>
  <w15:chartTrackingRefBased/>
  <w15:docId w15:val="{AB8C6F4E-8541-4F1B-9D64-E45EF542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2E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2E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2E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2E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2E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2E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2E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Sept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lio-2024" TargetMode="External"/><Relationship Id="rId5" Type="http://schemas.openxmlformats.org/officeDocument/2006/relationships/hyperlink" Target="https://www.wincalendar.com/calendario/Venezuela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347</Characters>
  <Application>Microsoft Office Word</Application>
  <DocSecurity>0</DocSecurity>
  <Lines>84</Lines>
  <Paragraphs>42</Paragraphs>
  <ScaleCrop>false</ScaleCrop>
  <Company>WinCalendar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Venezuela</dc:title>
  <dc:subject>Calendario Junio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2023-11-27T18:06:00Z</dcterms:created>
  <dcterms:modified xsi:type="dcterms:W3CDTF">2023-11-27T18:06:00Z</dcterms:modified>
  <cp:category>Calendario Venezuela</cp:category>
</cp:coreProperties>
</file>