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42D" w:rsidRDefault="00AB242D" w:rsidP="00AB24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42D">
        <w:rPr>
          <w:rFonts w:ascii="Arial" w:hAnsi="Arial" w:cs="Arial"/>
          <w:color w:val="44546A" w:themeColor="text2"/>
          <w:sz w:val="30"/>
        </w:rPr>
        <w:t>Calendario Enero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B24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24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242D" w:rsidRPr="00AB242D" w:rsidTr="00AB2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242D" w:rsidRPr="00AB242D" w:rsidRDefault="00AB242D" w:rsidP="00AB24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4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AB242D">
              <w:rPr>
                <w:rFonts w:ascii="Arial" w:hAnsi="Arial" w:cs="Arial"/>
                <w:color w:val="345393"/>
                <w:sz w:val="16"/>
              </w:rPr>
            </w:r>
            <w:r w:rsidRPr="00AB2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AB2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242D" w:rsidRPr="00AB242D" w:rsidRDefault="00AB242D" w:rsidP="00AB24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42D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242D" w:rsidRPr="00AB242D" w:rsidRDefault="00AB242D" w:rsidP="00AB24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AB2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AB242D" w:rsidRPr="003D3F2D" w:rsidTr="00AB2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242D" w:rsidRPr="003D3F2D" w:rsidRDefault="00AB242D" w:rsidP="00AB2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242D" w:rsidRPr="00AB242D" w:rsidTr="00AB24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242D" w:rsidRPr="00AB242D" w:rsidRDefault="00AB24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42D">
              <w:rPr>
                <w:rStyle w:val="WinCalendarHolidayRed"/>
              </w:rPr>
              <w:t xml:space="preserve"> Año Nuevo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42D">
              <w:rPr>
                <w:rStyle w:val="WinCalendarHolidayBlue"/>
              </w:rPr>
              <w:t xml:space="preserve"> Día del Periodista (México)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2D" w:rsidRPr="00AB242D" w:rsidTr="00AB2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2D" w:rsidRPr="00AB242D" w:rsidTr="00AB2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42D">
              <w:rPr>
                <w:rStyle w:val="WinCalendarHolidayBlue"/>
              </w:rPr>
              <w:t xml:space="preserve"> Año Nuevo Ortodoxo (El Viejo Año Nuevo)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42D">
              <w:rPr>
                <w:rStyle w:val="WinCalendarHolidayBlue"/>
              </w:rPr>
              <w:t xml:space="preserve"> Día del Maestro (Venezuela)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42D">
              <w:rPr>
                <w:rStyle w:val="WinCalendarHolidayBlue"/>
              </w:rPr>
              <w:t xml:space="preserve"> Aniversario de Lima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2D" w:rsidRPr="00AB242D" w:rsidTr="00AB2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42D">
              <w:rPr>
                <w:rStyle w:val="WinCalendarHolidayBlue"/>
              </w:rPr>
              <w:t xml:space="preserve"> Día del Estado Plurinacional (Bolivia)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2D" w:rsidRPr="00AB242D" w:rsidTr="00AB2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42D" w:rsidRDefault="00AB242D" w:rsidP="00AB2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42D">
              <w:rPr>
                <w:rStyle w:val="WinCalendarHolidayBlue"/>
              </w:rPr>
              <w:t xml:space="preserve"> </w:t>
            </w:r>
          </w:p>
          <w:p w:rsidR="00AB242D" w:rsidRPr="00AB242D" w:rsidRDefault="00AB24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242D" w:rsidRPr="00AB242D" w:rsidRDefault="00AB24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242D" w:rsidRDefault="00AB242D" w:rsidP="00AB242D">
      <w:pPr>
        <w:jc w:val="right"/>
      </w:pPr>
      <w:r w:rsidRPr="00AB242D">
        <w:rPr>
          <w:color w:val="666699"/>
          <w:sz w:val="16"/>
        </w:rPr>
        <w:t xml:space="preserve">Más Calendarios: </w:t>
      </w:r>
      <w:hyperlink r:id="rId6" w:history="1">
        <w:r w:rsidRPr="00AB242D">
          <w:rPr>
            <w:rStyle w:val="Hyperlink"/>
            <w:color w:val="666699"/>
            <w:sz w:val="16"/>
          </w:rPr>
          <w:t>Feb. 2029</w:t>
        </w:r>
      </w:hyperlink>
      <w:r w:rsidRPr="00AB242D">
        <w:rPr>
          <w:color w:val="666699"/>
          <w:sz w:val="16"/>
        </w:rPr>
        <w:t xml:space="preserve">, </w:t>
      </w:r>
      <w:hyperlink r:id="rId7" w:history="1">
        <w:r w:rsidRPr="00AB242D">
          <w:rPr>
            <w:rStyle w:val="Hyperlink"/>
            <w:color w:val="666699"/>
            <w:sz w:val="16"/>
          </w:rPr>
          <w:t>Mar. 2029</w:t>
        </w:r>
      </w:hyperlink>
      <w:r w:rsidRPr="00AB242D">
        <w:rPr>
          <w:color w:val="666699"/>
          <w:sz w:val="16"/>
        </w:rPr>
        <w:t xml:space="preserve">, </w:t>
      </w:r>
      <w:hyperlink r:id="rId8" w:history="1">
        <w:r w:rsidRPr="00AB242D">
          <w:rPr>
            <w:rStyle w:val="Hyperlink"/>
            <w:color w:val="666699"/>
            <w:sz w:val="16"/>
          </w:rPr>
          <w:t>2024</w:t>
        </w:r>
      </w:hyperlink>
    </w:p>
    <w:sectPr w:rsidR="00AB242D" w:rsidSect="00AB24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42D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5E436-443E-4C16-8F65-F5BB522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4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4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4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4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24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24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9" TargetMode="External"/><Relationship Id="rId5" Type="http://schemas.openxmlformats.org/officeDocument/2006/relationships/hyperlink" Target="https://www.wincalendar.com/calendario/Americ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420</Characters>
  <Application>Microsoft Office Word</Application>
  <DocSecurity>0</DocSecurity>
  <Lines>82</Lines>
  <Paragraphs>43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