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86B5" w14:textId="77777777" w:rsidR="00C243B7" w:rsidRDefault="00C243B7" w:rsidP="00C24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43B7">
        <w:rPr>
          <w:rFonts w:ascii="Arial" w:hAnsi="Arial" w:cs="Arial"/>
          <w:color w:val="44546A" w:themeColor="text2"/>
          <w:sz w:val="30"/>
        </w:rPr>
        <w:t>Febrero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243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4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AEA33F" w14:textId="77777777" w:rsidR="00C243B7" w:rsidRDefault="00C243B7" w:rsidP="00C24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43B7" w:rsidRPr="00C243B7" w14:paraId="77865F9C" w14:textId="77777777" w:rsidTr="00C24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56F595" w14:textId="4417E448" w:rsidR="00C243B7" w:rsidRPr="00C243B7" w:rsidRDefault="00C243B7" w:rsidP="00C24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"https://www.wincalendar.com/calendario/Argentina/Enero-2025" \o "Enero 2025" </w:instrText>
            </w:r>
            <w:r w:rsidRPr="00C243B7">
              <w:rPr>
                <w:rFonts w:ascii="Arial" w:hAnsi="Arial" w:cs="Arial"/>
                <w:color w:val="345393"/>
                <w:sz w:val="16"/>
              </w:rPr>
            </w:r>
            <w:r w:rsidRPr="00C24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24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D7190" w14:textId="6C401189" w:rsidR="00C243B7" w:rsidRPr="00C243B7" w:rsidRDefault="00C243B7" w:rsidP="00C24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B7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14F27" w14:textId="66447B6E" w:rsidR="00C243B7" w:rsidRPr="00C243B7" w:rsidRDefault="00C243B7" w:rsidP="00C24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C24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243B7" w:rsidRPr="005D6C53" w14:paraId="3EEB1C74" w14:textId="77777777" w:rsidTr="00C24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D8B5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C8D77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BF5DC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3B46B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D28E3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67944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6CF49" w14:textId="77777777" w:rsidR="00C243B7" w:rsidRPr="005D6C53" w:rsidRDefault="00C243B7" w:rsidP="00C24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43B7" w:rsidRPr="00C243B7" w14:paraId="2862CC7C" w14:textId="77777777" w:rsidTr="00C243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1CE79" w14:textId="77777777" w:rsidR="00C243B7" w:rsidRPr="00C243B7" w:rsidRDefault="00C243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ED59" w14:textId="77777777" w:rsidR="00C243B7" w:rsidRPr="00C243B7" w:rsidRDefault="00C243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C8C24" w14:textId="77777777" w:rsidR="00C243B7" w:rsidRPr="00C243B7" w:rsidRDefault="00C243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D9B3B" w14:textId="77777777" w:rsidR="00C243B7" w:rsidRPr="00C243B7" w:rsidRDefault="00C243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86C12" w14:textId="77777777" w:rsidR="00C243B7" w:rsidRPr="00C243B7" w:rsidRDefault="00C243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CBF8D" w14:textId="77777777" w:rsidR="00C243B7" w:rsidRPr="00C243B7" w:rsidRDefault="00C243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88190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403E12C4" w14:textId="6A6246F1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B7" w:rsidRPr="00C243B7" w14:paraId="5A77AA36" w14:textId="77777777" w:rsidTr="00C24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E8347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783BEDBB" w14:textId="139F4E60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A414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077BD81F" w14:textId="334F22CB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693D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3B7">
              <w:rPr>
                <w:rStyle w:val="WinCalendarHolidayBlue"/>
              </w:rPr>
              <w:t xml:space="preserve"> Día Mundial del Cáncer</w:t>
            </w:r>
          </w:p>
          <w:p w14:paraId="7A7151DF" w14:textId="7A018767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1FF3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194BEB26" w14:textId="4F361583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861A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693AF733" w14:textId="12AA938F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50D8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6D8B7572" w14:textId="4A847347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8763F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2E49A625" w14:textId="08F55772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B7" w:rsidRPr="00C243B7" w14:paraId="3F7F39BB" w14:textId="77777777" w:rsidTr="00C24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9A61B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489C6BA2" w14:textId="764D33D0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74FC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5029D8D4" w14:textId="74F610E1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4F80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1AC73797" w14:textId="567EBB17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0981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5AB6A72B" w14:textId="5CE2BBCA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BD84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7A64199F" w14:textId="36B85A87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A632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3B7">
              <w:rPr>
                <w:rStyle w:val="WinCalendarHolidayBlue"/>
              </w:rPr>
              <w:t xml:space="preserve"> San Valentín</w:t>
            </w:r>
          </w:p>
          <w:p w14:paraId="146723B0" w14:textId="14F45968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3611B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0DD50075" w14:textId="68F2CDF0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B7" w:rsidRPr="00C243B7" w14:paraId="0522FF1D" w14:textId="77777777" w:rsidTr="00C24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13DB2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5B078B3A" w14:textId="59411862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AD11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665D068B" w14:textId="14B8A431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2280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00F44F21" w14:textId="5F1F20AB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B490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1C0B5759" w14:textId="3979754C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629A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217D83D1" w14:textId="213CA486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602E1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383FC8E1" w14:textId="0E537116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BFD16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3B7">
              <w:rPr>
                <w:rStyle w:val="WinCalendarHolidayBlue"/>
              </w:rPr>
              <w:t xml:space="preserve"> Día de la Antártica Argentina</w:t>
            </w:r>
          </w:p>
          <w:p w14:paraId="5CCB7A63" w14:textId="774939D1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3B7" w:rsidRPr="00C243B7" w14:paraId="2DFADF85" w14:textId="77777777" w:rsidTr="00C243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FF54F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16E3A1DA" w14:textId="4B692010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FFC66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5E488ED7" w14:textId="687295F6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38AE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3972CC15" w14:textId="27B29C77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77C31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5BEEC5A6" w14:textId="6A702E92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9C019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04634410" w14:textId="562445E2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77000" w14:textId="77777777" w:rsidR="00C243B7" w:rsidRDefault="00C243B7" w:rsidP="00C24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3B7">
              <w:rPr>
                <w:rStyle w:val="WinCalendarHolidayBlue"/>
              </w:rPr>
              <w:t xml:space="preserve"> </w:t>
            </w:r>
          </w:p>
          <w:p w14:paraId="2479E10A" w14:textId="4D6B667C" w:rsidR="00C243B7" w:rsidRPr="00C243B7" w:rsidRDefault="00C243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D60E9A" w14:textId="77777777" w:rsidR="00C243B7" w:rsidRPr="00C243B7" w:rsidRDefault="00C243B7" w:rsidP="00C243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900646" w14:textId="4B7E5D41" w:rsidR="00C243B7" w:rsidRDefault="00C243B7" w:rsidP="00C243B7">
      <w:pPr>
        <w:jc w:val="right"/>
      </w:pPr>
      <w:r w:rsidRPr="00C243B7">
        <w:rPr>
          <w:color w:val="666699"/>
          <w:sz w:val="16"/>
        </w:rPr>
        <w:t xml:space="preserve">Calendarios ARG </w:t>
      </w:r>
      <w:hyperlink r:id="rId6" w:history="1">
        <w:r w:rsidRPr="00C243B7">
          <w:rPr>
            <w:rStyle w:val="Hyperlink"/>
            <w:color w:val="666699"/>
            <w:sz w:val="16"/>
          </w:rPr>
          <w:t>Marzo</w:t>
        </w:r>
      </w:hyperlink>
      <w:r w:rsidRPr="00C243B7">
        <w:rPr>
          <w:color w:val="666699"/>
          <w:sz w:val="16"/>
        </w:rPr>
        <w:t xml:space="preserve">, </w:t>
      </w:r>
      <w:hyperlink r:id="rId7" w:history="1">
        <w:r w:rsidRPr="00C243B7">
          <w:rPr>
            <w:rStyle w:val="Hyperlink"/>
            <w:color w:val="666699"/>
            <w:sz w:val="16"/>
          </w:rPr>
          <w:t>Abril</w:t>
        </w:r>
      </w:hyperlink>
      <w:r w:rsidRPr="00C243B7">
        <w:rPr>
          <w:color w:val="666699"/>
          <w:sz w:val="16"/>
        </w:rPr>
        <w:t xml:space="preserve">, </w:t>
      </w:r>
      <w:hyperlink r:id="rId8" w:history="1">
        <w:r w:rsidRPr="00C243B7">
          <w:rPr>
            <w:rStyle w:val="Hyperlink"/>
            <w:color w:val="666699"/>
            <w:sz w:val="16"/>
          </w:rPr>
          <w:t>Mayo</w:t>
        </w:r>
      </w:hyperlink>
    </w:p>
    <w:sectPr w:rsidR="00C243B7" w:rsidSect="00C243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3B7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50A3"/>
  <w15:chartTrackingRefBased/>
  <w15:docId w15:val="{A7A2DB04-E0D8-4042-907D-18348E6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3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43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4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5" TargetMode="External"/><Relationship Id="rId5" Type="http://schemas.openxmlformats.org/officeDocument/2006/relationships/hyperlink" Target="https://www.wincalendar.com/calendario/Argentin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80</Lines>
  <Paragraphs>40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