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EA07" w14:textId="77777777" w:rsidR="00DF4FC9" w:rsidRDefault="00DF4FC9" w:rsidP="00DF4F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4FC9">
        <w:rPr>
          <w:rFonts w:ascii="Arial" w:hAnsi="Arial" w:cs="Arial"/>
          <w:color w:val="44546A" w:themeColor="text2"/>
          <w:sz w:val="30"/>
        </w:rPr>
        <w:t>Calendrier Juin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F4FC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F4F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4FC9" w:rsidRPr="00DF4FC9" w14:paraId="6F5FD60F" w14:textId="77777777" w:rsidTr="00DF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27A716" w14:textId="35930102" w:rsidR="00DF4FC9" w:rsidRPr="00DF4FC9" w:rsidRDefault="00DF4FC9" w:rsidP="00DF4F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4F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"https://www.wincalendar.com/Belgique/calendrier/mai-2023" \o "mai 2023" </w:instrText>
            </w:r>
            <w:r w:rsidRPr="00DF4FC9">
              <w:rPr>
                <w:rFonts w:ascii="Arial" w:hAnsi="Arial" w:cs="Arial"/>
                <w:color w:val="345393"/>
                <w:sz w:val="16"/>
              </w:rPr>
            </w:r>
            <w:r w:rsidRPr="00DF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DF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D79A2" w14:textId="4A66051C" w:rsidR="00DF4FC9" w:rsidRPr="00DF4FC9" w:rsidRDefault="00DF4FC9" w:rsidP="00DF4F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4FC9">
              <w:rPr>
                <w:rFonts w:ascii="Arial" w:hAnsi="Arial" w:cs="Arial"/>
                <w:b/>
                <w:color w:val="25478B"/>
                <w:sz w:val="32"/>
              </w:rPr>
              <w:t>juin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088E1" w14:textId="74C52694" w:rsidR="00DF4FC9" w:rsidRPr="00DF4FC9" w:rsidRDefault="00DF4FC9" w:rsidP="00DF4F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3" w:history="1">
              <w:r w:rsidRPr="00DF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2023 ►</w:t>
              </w:r>
            </w:hyperlink>
          </w:p>
        </w:tc>
      </w:tr>
      <w:tr w:rsidR="00DF4FC9" w:rsidRPr="00DE6793" w14:paraId="086E1E56" w14:textId="77777777" w:rsidTr="00DF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3F1BD" w14:textId="77777777" w:rsidR="00DF4FC9" w:rsidRPr="00DE6793" w:rsidRDefault="00DF4FC9" w:rsidP="00DF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DB5E8" w14:textId="77777777" w:rsidR="00DF4FC9" w:rsidRPr="00DE6793" w:rsidRDefault="00DF4FC9" w:rsidP="00DF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83B62" w14:textId="77777777" w:rsidR="00DF4FC9" w:rsidRPr="00DE6793" w:rsidRDefault="00DF4FC9" w:rsidP="00DF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AD79F" w14:textId="77777777" w:rsidR="00DF4FC9" w:rsidRPr="00DE6793" w:rsidRDefault="00DF4FC9" w:rsidP="00DF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ED15F" w14:textId="77777777" w:rsidR="00DF4FC9" w:rsidRPr="00DE6793" w:rsidRDefault="00DF4FC9" w:rsidP="00DF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2DE7D" w14:textId="77777777" w:rsidR="00DF4FC9" w:rsidRPr="00DE6793" w:rsidRDefault="00DF4FC9" w:rsidP="00DF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E24FF" w14:textId="77777777" w:rsidR="00DF4FC9" w:rsidRPr="00DE6793" w:rsidRDefault="00DF4FC9" w:rsidP="00DF4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F4FC9" w:rsidRPr="00DF4FC9" w14:paraId="202B1FB0" w14:textId="77777777" w:rsidTr="00DF4F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557A2" w14:textId="77777777" w:rsidR="00DF4FC9" w:rsidRPr="00DF4FC9" w:rsidRDefault="00DF4F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8300A" w14:textId="77777777" w:rsidR="00DF4FC9" w:rsidRPr="00DF4FC9" w:rsidRDefault="00DF4F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42B7F" w14:textId="77777777" w:rsidR="00DF4FC9" w:rsidRPr="00DF4FC9" w:rsidRDefault="00DF4F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C8CA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50BF09BA" w14:textId="76C480F9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77DC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2E6D8C60" w14:textId="45E7E2CC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D5C5F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42DEC97F" w14:textId="1CA72544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9197F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21644EAE" w14:textId="59DD8AF7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FC9" w:rsidRPr="00DF4FC9" w14:paraId="32E3D0DB" w14:textId="77777777" w:rsidTr="00DF4F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1EAD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7E2C8EAF" w14:textId="7AC3E8F6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A870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4FC9">
              <w:rPr>
                <w:rStyle w:val="WinCalendarHolidayBlue"/>
              </w:rPr>
              <w:t xml:space="preserve"> Anniversaire du Roi Albert II</w:t>
            </w:r>
          </w:p>
          <w:p w14:paraId="33333125" w14:textId="001EAFB0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B188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3A05DB9D" w14:textId="15B89EB1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F336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21103707" w14:textId="0A23A851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339E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73130744" w14:textId="470B128B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93748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0313E23E" w14:textId="576FF50F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AE6BC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4FC9">
              <w:rPr>
                <w:rStyle w:val="WinCalendarHolidayBlue"/>
              </w:rPr>
              <w:t xml:space="preserve"> Anniversaire de la Reine Fabiola</w:t>
            </w:r>
          </w:p>
          <w:p w14:paraId="6AAABB64" w14:textId="4B6AC881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FC9" w:rsidRPr="00DF4FC9" w14:paraId="302F5036" w14:textId="77777777" w:rsidTr="00DF4F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88CE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1838A195" w14:textId="0392AD64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0C9F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1D7FD15E" w14:textId="3B171882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E0E1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6840518A" w14:textId="1C34D7A0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AECD3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373514EE" w14:textId="7DFFF159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82C1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2209376F" w14:textId="0FBC407C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8D280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61B85E14" w14:textId="2F5EF850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2E6B0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4715F39B" w14:textId="7560769A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FC9" w:rsidRPr="00DF4FC9" w14:paraId="5EA44132" w14:textId="77777777" w:rsidTr="00DF4F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5312F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7C7FC7AB" w14:textId="3A48A16A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132AC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44AF2EFF" w14:textId="381C8B1A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3C23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4FC9">
              <w:rPr>
                <w:rStyle w:val="WinCalendarHolidayBlue"/>
              </w:rPr>
              <w:t xml:space="preserve"> Solstice d'été</w:t>
            </w:r>
          </w:p>
          <w:p w14:paraId="27F70C30" w14:textId="40D1BC3D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211A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2337C794" w14:textId="3422EB99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156F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77057CD5" w14:textId="51C3B816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265AC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275C55E2" w14:textId="52951D50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63DD3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64B06875" w14:textId="345348A2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FC9" w:rsidRPr="00DF4FC9" w14:paraId="6967B90A" w14:textId="77777777" w:rsidTr="00DF4F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B52C6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0988ECA0" w14:textId="424EB2BA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14B96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0E04E017" w14:textId="79136186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7D273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0FB399F4" w14:textId="1C0DA7B7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6254D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5E4F2DD8" w14:textId="22815DBF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DB49D" w14:textId="77777777" w:rsidR="00DF4FC9" w:rsidRDefault="00DF4FC9" w:rsidP="00DF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4FC9">
              <w:rPr>
                <w:rStyle w:val="WinCalendarHolidayBlue"/>
              </w:rPr>
              <w:t xml:space="preserve"> </w:t>
            </w:r>
          </w:p>
          <w:p w14:paraId="49359BF3" w14:textId="1901EEAA" w:rsidR="00DF4FC9" w:rsidRPr="00DF4FC9" w:rsidRDefault="00DF4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EC899B" w14:textId="77777777" w:rsidR="00DF4FC9" w:rsidRPr="00DF4FC9" w:rsidRDefault="00DF4F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835C6A" w14:textId="421439F1" w:rsidR="00DF4FC9" w:rsidRDefault="00DF4FC9" w:rsidP="00DF4FC9">
      <w:pPr>
        <w:jc w:val="right"/>
      </w:pPr>
      <w:r w:rsidRPr="00DF4FC9">
        <w:rPr>
          <w:color w:val="666699"/>
          <w:sz w:val="16"/>
        </w:rPr>
        <w:t xml:space="preserve">Calendriers avec Belgium Jours fériés </w:t>
      </w:r>
      <w:hyperlink r:id="rId6" w:history="1">
        <w:r w:rsidRPr="00DF4FC9">
          <w:rPr>
            <w:rStyle w:val="Hyperlink"/>
            <w:color w:val="666699"/>
            <w:sz w:val="16"/>
          </w:rPr>
          <w:t>Août 2023</w:t>
        </w:r>
      </w:hyperlink>
      <w:r w:rsidRPr="00DF4FC9">
        <w:rPr>
          <w:color w:val="666699"/>
          <w:sz w:val="16"/>
        </w:rPr>
        <w:t xml:space="preserve">, </w:t>
      </w:r>
      <w:hyperlink r:id="rId7" w:history="1">
        <w:r w:rsidRPr="00DF4FC9">
          <w:rPr>
            <w:rStyle w:val="Hyperlink"/>
            <w:color w:val="666699"/>
            <w:sz w:val="16"/>
          </w:rPr>
          <w:t>Calendrier 2024</w:t>
        </w:r>
      </w:hyperlink>
      <w:r w:rsidRPr="00DF4FC9">
        <w:rPr>
          <w:color w:val="666699"/>
          <w:sz w:val="16"/>
        </w:rPr>
        <w:t xml:space="preserve">, </w:t>
      </w:r>
      <w:hyperlink r:id="rId8" w:history="1">
        <w:r w:rsidRPr="00DF4FC9">
          <w:rPr>
            <w:rStyle w:val="Hyperlink"/>
            <w:color w:val="666699"/>
            <w:sz w:val="16"/>
          </w:rPr>
          <w:t>Calendrier à imprimer</w:t>
        </w:r>
      </w:hyperlink>
    </w:p>
    <w:sectPr w:rsidR="00DF4FC9" w:rsidSect="00DF4F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4FC9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EF3C"/>
  <w15:chartTrackingRefBased/>
  <w15:docId w15:val="{DFFB95FB-6516-4024-A9EA-E7972AD1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4F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4F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4F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4F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4F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4F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4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3" TargetMode="External"/><Relationship Id="rId5" Type="http://schemas.openxmlformats.org/officeDocument/2006/relationships/hyperlink" Target="https://www.wincalendar.com/Belgique/calendrier/juille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399</Characters>
  <Application>Microsoft Office Word</Application>
  <DocSecurity>0</DocSecurity>
  <Lines>79</Lines>
  <Paragraphs>42</Paragraphs>
  <ScaleCrop>false</ScaleCrop>
  <Company>Sapro Systems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2023 Belgique</dc:title>
  <dc:subject>Calendrier modèle - Belgique</dc:subject>
  <dc:creator>WinCalendar.com</dc:creator>
  <cp:keywords>Modèle de calendrier de mot, calendrier, juin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