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9848" w14:textId="77777777" w:rsidR="00A722E5" w:rsidRDefault="00A722E5" w:rsidP="00A72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22E5">
        <w:rPr>
          <w:rFonts w:ascii="Arial" w:hAnsi="Arial" w:cs="Arial"/>
          <w:color w:val="44546A" w:themeColor="text2"/>
          <w:sz w:val="30"/>
        </w:rPr>
        <w:t>Fevereiro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722E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722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A78AE6" w14:textId="77777777" w:rsidR="00A722E5" w:rsidRDefault="00A722E5" w:rsidP="00A72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22E5" w:rsidRPr="00A722E5" w14:paraId="0EAE8D4B" w14:textId="77777777" w:rsidTr="00A722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A55745" w14:textId="773BCCBE" w:rsidR="00A722E5" w:rsidRPr="00A722E5" w:rsidRDefault="00A722E5" w:rsidP="00A722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22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2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A722E5">
              <w:rPr>
                <w:rFonts w:ascii="Arial" w:hAnsi="Arial" w:cs="Arial"/>
                <w:color w:val="345393"/>
                <w:sz w:val="16"/>
              </w:rPr>
            </w:r>
            <w:r w:rsidRPr="00A722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2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722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DDED8" w14:textId="51B11EBF" w:rsidR="00A722E5" w:rsidRPr="00A722E5" w:rsidRDefault="00A722E5" w:rsidP="00A722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2E5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0E503" w14:textId="14DBDCC5" w:rsidR="00A722E5" w:rsidRPr="00A722E5" w:rsidRDefault="00A722E5" w:rsidP="00A722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A722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722E5" w:rsidRPr="00DE6793" w14:paraId="002ACBAA" w14:textId="77777777" w:rsidTr="00A722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F2A9F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2EE54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DDAD2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56A6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E62A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9428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A6D2B" w14:textId="77777777" w:rsidR="00A722E5" w:rsidRPr="00DE6793" w:rsidRDefault="00A722E5" w:rsidP="00A72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722E5" w:rsidRPr="00A722E5" w14:paraId="725EF55C" w14:textId="77777777" w:rsidTr="00A722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C21B7" w14:textId="77777777" w:rsidR="00A722E5" w:rsidRPr="00A722E5" w:rsidRDefault="00A72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5331F" w14:textId="77777777" w:rsidR="00A722E5" w:rsidRPr="00A722E5" w:rsidRDefault="00A72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C4ABD" w14:textId="77777777" w:rsidR="00A722E5" w:rsidRPr="00A722E5" w:rsidRDefault="00A72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2937A" w14:textId="77777777" w:rsidR="00A722E5" w:rsidRPr="00A722E5" w:rsidRDefault="00A72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2538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69B103FD" w14:textId="65E82C8E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2515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6E993F97" w14:textId="485AA2D2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CAE11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3AB950D6" w14:textId="240C8BD2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2E5" w:rsidRPr="00A722E5" w14:paraId="0B776409" w14:textId="77777777" w:rsidTr="00A72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F87F4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2E5">
              <w:rPr>
                <w:rStyle w:val="WinCalendarHolidayBlue"/>
              </w:rPr>
              <w:t xml:space="preserve"> Dia Mundial do Câncer</w:t>
            </w:r>
          </w:p>
          <w:p w14:paraId="1E7BC104" w14:textId="4E8E6D2F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98F4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34593C9B" w14:textId="0E0F7A5A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FC30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12D23459" w14:textId="57597C57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58118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16CFF412" w14:textId="76EE7B1A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9B7D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3495F43D" w14:textId="266637E2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8152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2E5">
              <w:rPr>
                <w:rStyle w:val="WinCalendarHolidayBlue"/>
              </w:rPr>
              <w:t xml:space="preserve"> Carnaval</w:t>
            </w:r>
          </w:p>
          <w:p w14:paraId="40065287" w14:textId="0CABE1B4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809F6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2E5">
              <w:rPr>
                <w:rStyle w:val="WinCalendarHolidayBlue"/>
              </w:rPr>
              <w:t xml:space="preserve"> Ano-novo chinês</w:t>
            </w:r>
          </w:p>
          <w:p w14:paraId="7AD9AAB9" w14:textId="16B3F2D8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2E5" w:rsidRPr="00A722E5" w14:paraId="3D2E21E3" w14:textId="77777777" w:rsidTr="00A72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86170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2E5">
              <w:rPr>
                <w:rStyle w:val="WinCalendarHolidayBlue"/>
              </w:rPr>
              <w:t xml:space="preserve"> Domingo de Carnaval</w:t>
            </w:r>
          </w:p>
          <w:p w14:paraId="4749C94D" w14:textId="6822CC66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AF45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2E5">
              <w:rPr>
                <w:rStyle w:val="WinCalendarHolidayRed"/>
              </w:rPr>
              <w:t xml:space="preserve"> Carnaval (Segunda-Feira)</w:t>
            </w:r>
          </w:p>
          <w:p w14:paraId="7872E33C" w14:textId="4E8ECD3E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9FC2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2E5">
              <w:rPr>
                <w:rStyle w:val="WinCalendarHolidayRed"/>
              </w:rPr>
              <w:t xml:space="preserve"> Carnaval (Terça-Feira)</w:t>
            </w:r>
          </w:p>
          <w:p w14:paraId="760AD86F" w14:textId="4CA4CB8C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43D0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2E5">
              <w:rPr>
                <w:rStyle w:val="WinCalendarHolidayBlue"/>
              </w:rPr>
              <w:t xml:space="preserve"> Quarta-Feira de Cinzas</w:t>
            </w:r>
          </w:p>
          <w:p w14:paraId="325425B8" w14:textId="49FAD6E1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5B3E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37827146" w14:textId="52C066BE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BD99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188D7CAF" w14:textId="38E339A8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F3573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0202B6DE" w14:textId="0FA148B6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2E5" w:rsidRPr="00A722E5" w14:paraId="0C8E91D4" w14:textId="77777777" w:rsidTr="00A72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5F177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286893D6" w14:textId="7A6261FC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61CD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40F05030" w14:textId="1B1D31E2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DC60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04894FE8" w14:textId="4B27BFE0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3E64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66AD0C3A" w14:textId="3C2B2D36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B58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786FE7DB" w14:textId="3CD070FF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B8CF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4DEEBA01" w14:textId="4504A73D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784CD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11EEADCF" w14:textId="710EBB62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2E5" w:rsidRPr="00A722E5" w14:paraId="36A3EAEF" w14:textId="77777777" w:rsidTr="00A72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ECA8F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60F17A7C" w14:textId="35EEA363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DE9D6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0EB786AD" w14:textId="2FAD8F44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E74C4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3D265273" w14:textId="1DE0912F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5F823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677D25D2" w14:textId="504261FD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5232" w14:textId="77777777" w:rsidR="00A722E5" w:rsidRDefault="00A722E5" w:rsidP="00A72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2E5">
              <w:rPr>
                <w:rStyle w:val="WinCalendarHolidayBlue"/>
              </w:rPr>
              <w:t xml:space="preserve"> </w:t>
            </w:r>
          </w:p>
          <w:p w14:paraId="4F830ACF" w14:textId="68FD064B" w:rsidR="00A722E5" w:rsidRPr="00A722E5" w:rsidRDefault="00A722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8F6E1" w14:textId="77777777" w:rsidR="00A722E5" w:rsidRPr="00A722E5" w:rsidRDefault="00A722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46E424" w14:textId="7BAFA21F" w:rsidR="00A722E5" w:rsidRDefault="00A722E5" w:rsidP="00A722E5">
      <w:pPr>
        <w:jc w:val="right"/>
      </w:pPr>
      <w:r w:rsidRPr="00A722E5">
        <w:rPr>
          <w:color w:val="666699"/>
          <w:sz w:val="16"/>
        </w:rPr>
        <w:t xml:space="preserve">Mais Calendários: </w:t>
      </w:r>
      <w:hyperlink r:id="rId6" w:history="1">
        <w:r w:rsidRPr="00A722E5">
          <w:rPr>
            <w:rStyle w:val="Hyperlink"/>
            <w:color w:val="666699"/>
            <w:sz w:val="16"/>
          </w:rPr>
          <w:t>Março</w:t>
        </w:r>
      </w:hyperlink>
      <w:r w:rsidRPr="00A722E5">
        <w:rPr>
          <w:color w:val="666699"/>
          <w:sz w:val="16"/>
        </w:rPr>
        <w:t xml:space="preserve">, </w:t>
      </w:r>
      <w:hyperlink r:id="rId7" w:history="1">
        <w:r w:rsidRPr="00A722E5">
          <w:rPr>
            <w:rStyle w:val="Hyperlink"/>
            <w:color w:val="666699"/>
            <w:sz w:val="16"/>
          </w:rPr>
          <w:t>Abril</w:t>
        </w:r>
      </w:hyperlink>
      <w:r w:rsidRPr="00A722E5">
        <w:rPr>
          <w:color w:val="666699"/>
          <w:sz w:val="16"/>
        </w:rPr>
        <w:t xml:space="preserve">, </w:t>
      </w:r>
      <w:hyperlink r:id="rId8" w:history="1">
        <w:r w:rsidRPr="00A722E5">
          <w:rPr>
            <w:rStyle w:val="Hyperlink"/>
            <w:color w:val="666699"/>
            <w:sz w:val="16"/>
          </w:rPr>
          <w:t>2024</w:t>
        </w:r>
      </w:hyperlink>
    </w:p>
    <w:sectPr w:rsidR="00A722E5" w:rsidSect="00A722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22E5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5113"/>
  <w15:chartTrackingRefBased/>
  <w15:docId w15:val="{732717F6-A1C4-461E-A2D2-FA332E7E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22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22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22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22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22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22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2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4" TargetMode="External"/><Relationship Id="rId5" Type="http://schemas.openxmlformats.org/officeDocument/2006/relationships/hyperlink" Target="https://www.wincalendar.com/calendario/Brasil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350</Characters>
  <Application>Microsoft Office Word</Application>
  <DocSecurity>0</DocSecurity>
  <Lines>83</Lines>
  <Paragraphs>41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2024 com Feriados &lt;br&gt; Brasil</dc:title>
  <dc:subject>Calendário de Fevereiro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