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92A3" w14:textId="71287707" w:rsidR="00811534" w:rsidRPr="00730172" w:rsidRDefault="00730172" w:rsidP="007301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0172">
        <w:rPr>
          <w:rFonts w:ascii="Arial" w:hAnsi="Arial" w:cs="Arial"/>
          <w:color w:val="44546A" w:themeColor="text2"/>
          <w:sz w:val="30"/>
          <w:lang w:val="pt-BR"/>
        </w:rPr>
        <w:t>Modelo Calendário Semanal para ano completo 2025</w:t>
      </w:r>
      <w:r w:rsidRPr="00730172">
        <w:rPr>
          <w:rFonts w:ascii="Arial" w:hAnsi="Arial" w:cs="Arial"/>
          <w:color w:val="44546A" w:themeColor="text2"/>
          <w:sz w:val="30"/>
          <w:lang w:val="pt-BR"/>
        </w:rPr>
        <w:br/>
      </w:r>
      <w:r w:rsidRPr="00730172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730172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7301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30172" w:rsidRPr="00F64756" w14:paraId="758FCA93" w14:textId="77777777" w:rsidTr="0073017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71D1F4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906412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5BC5A1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B98914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CAB11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CB8D1B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F12E28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7849D35" w14:textId="77777777" w:rsidR="00730172" w:rsidRPr="00F64756" w:rsidRDefault="0073017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30172" w:rsidRPr="00730172" w14:paraId="035460F2" w14:textId="77777777" w:rsidTr="0073017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4D5409F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85B5ED1" w14:textId="041CBED9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1AF5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45143AD" w14:textId="7C8FC69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9B50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C9E3630" w14:textId="4B6FC65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65F5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C91B051" w14:textId="6741AB5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7266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C260E4F" w14:textId="5593DAA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1B17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AFFC258" w14:textId="72C94E6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1894D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0CF750C" w14:textId="1A91F96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0FF0B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1CA2759" w14:textId="6313DCF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7F2B814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20FBE7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717CEB2" w14:textId="1E6CB106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08AE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7617801" w14:textId="5A92EDF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FEF0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1459A14" w14:textId="629E90A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188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634B154" w14:textId="7C216DE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3CE3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E83C8F9" w14:textId="254FED0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FAE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0C1B525" w14:textId="724A530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6ADC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24F5197" w14:textId="79A8BEA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A237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7F9DF27" w14:textId="6A65DCF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772FF658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8CBA19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092E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2CC1AF6" w14:textId="2B8EF66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37BD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B332CF3" w14:textId="1360A9E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41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5506175" w14:textId="49925D9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D0D5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7B7B706" w14:textId="705919B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B765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DF51BD9" w14:textId="3235F74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40F9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F3A364A" w14:textId="5ED7DFD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245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741824A" w14:textId="08C688F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BE2CF82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0A8748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3DF8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CF48BA1" w14:textId="77A3AA9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1788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C9D7B5A" w14:textId="47344B1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FC25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091F9B2" w14:textId="50EA0F0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695A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B24FEDF" w14:textId="14E0011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D59B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552AFB8" w14:textId="5BF7769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4F2651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02BDF50" w14:textId="2CB8B48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51D2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E22E61E" w14:textId="221D69E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C4252D2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3F9A6D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DD3C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E14062A" w14:textId="70ED727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BF2D6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13D466E" w14:textId="24C2D70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8D02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6C3ED9C" w14:textId="7E3DEC2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7DED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57F590E" w14:textId="097584E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D55E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18850B0" w14:textId="1DABD66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4AE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58C71A4" w14:textId="05E678D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6232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7F0643D" w14:textId="13C0E4C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D52AC32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1C65B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47703A40" w14:textId="7EB343C8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153A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7777BBF" w14:textId="6E50509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91B4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DD327B3" w14:textId="7163058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5FCBF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8A6EBA6" w14:textId="69F7AAC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CCFEA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6AB0F41" w14:textId="3F1FBE1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A307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B750330" w14:textId="3653302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62AF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308025C" w14:textId="74D1195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24728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54F4690" w14:textId="116A680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39CD8B9C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4E89B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D58A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C7C7879" w14:textId="234BB86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7166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E267EAB" w14:textId="6E6FACD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E4C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5D62F40" w14:textId="3B32C31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68A3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4DF8EE1" w14:textId="43BF929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05E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F792567" w14:textId="23D102A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1ED77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59CCE2F" w14:textId="20088D3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40594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B9EE540" w14:textId="513CD19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280E5AA7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71C4D4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30A8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098B4BC" w14:textId="30ADF31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A909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D5A6138" w14:textId="38C7A2B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A177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F5081C7" w14:textId="5948B9B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5EE6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E8F8072" w14:textId="5C333CF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937A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23F3E07" w14:textId="42879AC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78F52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F3B5741" w14:textId="7EE800F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D2158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28F21BE" w14:textId="2C614CF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7801307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B89055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2967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885FAA6" w14:textId="3591345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02F4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6ED901D" w14:textId="78A36CC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CB794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2BE9242" w14:textId="2672D11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C0D2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3FDD322" w14:textId="21F9700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47969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B997B39" w14:textId="75A1124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A3C5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A18F235" w14:textId="38692CD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5343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A108D15" w14:textId="76191E8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43B1490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18815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0AC931A" w14:textId="57AE5269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ED0A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79438DE" w14:textId="0EA07ED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9A47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C56701E" w14:textId="25085D2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35E7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B181613" w14:textId="3A581FA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B7EFE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613B562" w14:textId="1F0C3E1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3B13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D2272AD" w14:textId="327B0CB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FD98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D963D46" w14:textId="63D2FBB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23C1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7B98BF5" w14:textId="6B17CF8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F08F35F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0BAFD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1A0B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0628494" w14:textId="1E47757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A4C2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E850798" w14:textId="40300B9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B6A8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0812649" w14:textId="6D88E80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324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5A6B715" w14:textId="5A71B5C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9CE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7CA5E26" w14:textId="6D8D4EC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2814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98A9026" w14:textId="487732B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F526F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3C8F26C" w14:textId="4F86945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4E85CA8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D710E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ACCF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297155C" w14:textId="6FE3CFE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75CB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91B13DB" w14:textId="6086250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E10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ED5A390" w14:textId="6DBC331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6CEE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4F07E31" w14:textId="04C6BEE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7BC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925DE18" w14:textId="4F8C611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924B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CC5EC59" w14:textId="511A8BF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5D77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00903ED" w14:textId="7C81E54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12F23D5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796C3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30AA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C9F88BD" w14:textId="7867FF1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BCD4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F4D8297" w14:textId="17AC59C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CE9D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B97C315" w14:textId="5BFDFA6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6124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823C981" w14:textId="0823801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D89E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FF641A4" w14:textId="7F2712E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ABB8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540FA02" w14:textId="3770362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80698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8C3F8DD" w14:textId="705914D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33DB4556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7E6B49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97ACD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4E69F3F" w14:textId="6D5DEE9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755D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E77F18E" w14:textId="20CE89C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F85F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A7A9ADF" w14:textId="18F4800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0735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C941F06" w14:textId="7823729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F65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97703FF" w14:textId="5D865C2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2391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5E106D0" w14:textId="1C18C60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A950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4CEFD61" w14:textId="2204D77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D0937CF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C42174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DFFB893" w14:textId="70443322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EDA46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658D26B" w14:textId="2CC3C1C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CE4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88D25D2" w14:textId="73C96E6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8D68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9F09FB0" w14:textId="4AE935F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5D12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F2AF7D5" w14:textId="06DA7B3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9C6A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E727881" w14:textId="0825E61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E371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885A357" w14:textId="794769A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A87F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9D7F61B" w14:textId="0D834E9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4C8B9B2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EDD69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2EC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070DD7C" w14:textId="6EEDEBE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A16C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4EDBDCE" w14:textId="289035B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F72E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F9766EC" w14:textId="63F9CEC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8D64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E543278" w14:textId="1166E48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0832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F20EB0D" w14:textId="7220FD4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694F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CE63A2C" w14:textId="06D59F2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7205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7528BC4" w14:textId="4ACDE21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78645CDC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888CD2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B320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88F461B" w14:textId="2A51565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CC79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B81505B" w14:textId="646B4D9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3132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AF45EAA" w14:textId="4AD2B47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99E4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BE09506" w14:textId="43E3712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DA1A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1C1C4FF" w14:textId="5FBA800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4D14F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1AF3EDB" w14:textId="3BBE22E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661BB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B0B37B0" w14:textId="1029170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0B510CB6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4B62ED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9923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01EF372" w14:textId="4F42656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09EF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E6E0B9F" w14:textId="58AB016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34CE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EC096DF" w14:textId="1CBF0A1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6551E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D68C720" w14:textId="7BDA225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925E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7ABCF7F" w14:textId="1C04F2F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16687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5440FCF" w14:textId="7F5ED4C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75C8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F1F356B" w14:textId="1AB21BF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3BF8EECC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CFCB6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F61567E" w14:textId="6ED79EFE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F124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43FF857" w14:textId="6FD638D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751A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526EFE7" w14:textId="5C7D11F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E2DB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1CE6A00" w14:textId="107539F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30F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6C57039" w14:textId="786DD0E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4CD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F6EF5AD" w14:textId="3298DC5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9FF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ED3C5D0" w14:textId="7015DB8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8EC5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D589FD8" w14:textId="410F478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62A8EDB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EDCCF8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F3D9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8DD1D29" w14:textId="5CD0036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ECF9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5B48A48" w14:textId="5089C88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1CF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A29C492" w14:textId="0ECF9B7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C37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F66FBC4" w14:textId="6CE3CEB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BA0D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CD5692B" w14:textId="45C020E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B621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2305DBA" w14:textId="1717927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54F7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48890DF" w14:textId="12CF957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0C57976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74B36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268A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7CD46C9" w14:textId="20E7722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6C63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92163A3" w14:textId="5F44C00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4F11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0F83D27" w14:textId="2C6E523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467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E4EF24E" w14:textId="18B26C9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C86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5B2A554" w14:textId="5C279E1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AD56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17D5F42" w14:textId="35008D5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8BEC2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1BC355A" w14:textId="791A0DA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9CDD15D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774B4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A8FB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124D8A9" w14:textId="4DF0996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C45C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D9898DF" w14:textId="3BA7296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77A5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22D75CE" w14:textId="013E030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AD5E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50D5506" w14:textId="10EE129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C267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B83A450" w14:textId="09FD1CF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A01FE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44388CD" w14:textId="5A6C5FB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CED7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DE3DE24" w14:textId="3BF4E4D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1D42B57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0BFB1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7E59ECD" w14:textId="3446B49B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A835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F09D2ED" w14:textId="4E2EDFB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E341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6ED8746" w14:textId="009DA27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5717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16B2C3E" w14:textId="30D19BD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3B94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78D3FFB" w14:textId="0CEE7F3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FD3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0DC6AE2" w14:textId="223881A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DE90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2FD2CC2" w14:textId="754847F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E4B6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5AABAFD" w14:textId="57E0CB9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2D001E58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8F819F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3E75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36C8282" w14:textId="01D04E9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5D49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4D79596" w14:textId="26AE274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85BE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D926599" w14:textId="005A749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403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4506AB7" w14:textId="722A14C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35EB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C1A9093" w14:textId="7AE8EFC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A1DA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22923AE" w14:textId="1494652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2211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F4AA09B" w14:textId="6550733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9A06D58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8ED1B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957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DCD2E87" w14:textId="019C23B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31FA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37EC57C" w14:textId="305B1DC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30C5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16B1B17" w14:textId="5132563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B966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4FAEA31" w14:textId="429D6FE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53C0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8F7336A" w14:textId="7F2626A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961F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E7C4CA2" w14:textId="5EFC489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B531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194EEF9" w14:textId="3EAFC81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28D13FF2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8FAD3A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0E13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4F54A5B" w14:textId="79CFC9E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8E60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1327F6B" w14:textId="724C7CB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CC51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94EF719" w14:textId="1C7E407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EE3B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56A6201" w14:textId="77A0E5D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8503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D3EBE2B" w14:textId="5493BA2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98743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B12507D" w14:textId="5109373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60179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8A68F38" w14:textId="18AFABD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70A1A97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8EF044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13D5D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CA45A3D" w14:textId="4F76F14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1478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826A19D" w14:textId="10FF5BC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BBA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D12DA80" w14:textId="27D2A6A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054F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75551DE" w14:textId="4F3C8F3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900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F3284AB" w14:textId="61D7F22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155F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01877DA" w14:textId="03AEDF1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2DF4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5BAB6F8" w14:textId="3C3AB73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6AA777E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43B8CD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9AAEC2C" w14:textId="6E154046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ECBB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D331B3D" w14:textId="248D09D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F20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CA8E965" w14:textId="1F9A83E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A8CA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70EB9CE" w14:textId="7C6EE59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966C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AFB062D" w14:textId="23A392F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1E7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B28CD3B" w14:textId="7BF85C0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5AF5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7562508" w14:textId="4D70450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014B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ED75A28" w14:textId="45F435C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03CA6F27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6D0C7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03CD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4741805" w14:textId="17E6BEB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9C84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4CA345C" w14:textId="779AD85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01F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C477E46" w14:textId="1735742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BDC5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DC3F687" w14:textId="7977307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9F3C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1D59499" w14:textId="4C90C09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8BA9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9B29FA7" w14:textId="124990E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C8D17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4A39CFD" w14:textId="202A45E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6F8EB8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6EB76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612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253BB7F" w14:textId="03178EB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260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14CE8BB" w14:textId="23FD5C1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1157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E890F7F" w14:textId="3839042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74A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B245280" w14:textId="6D80A8F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E819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B7DF0C3" w14:textId="468C2CC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50DC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98A30D8" w14:textId="7DDF747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D3B4A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580BDA9" w14:textId="0B6E0C1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8C3CD19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6FE8D0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2D08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E4366CD" w14:textId="2FC6B3F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427D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ACBAE66" w14:textId="2236994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03B8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2EE566C" w14:textId="6B9A440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E1541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C763F21" w14:textId="0D68571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305D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F60C348" w14:textId="3D6498B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A251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E308962" w14:textId="4143B16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8A44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713417A" w14:textId="036CFD2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21AEFE04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032AEE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AA00184" w14:textId="4092A6D5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5005E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766D8BB" w14:textId="2303DD5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0FB1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F95451E" w14:textId="26FEABC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2DE9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C8958CD" w14:textId="0D7D564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1F3F9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C20A68F" w14:textId="1802450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CE16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BA29FFB" w14:textId="0BD83F9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FB36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8E0268A" w14:textId="4330A3F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8DE0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A336B79" w14:textId="4162FB8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954464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39912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68C6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F243B88" w14:textId="2549DCC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62E3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C0C8AC6" w14:textId="1965901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F470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834BAE1" w14:textId="4D385FC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9BB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9F20168" w14:textId="7314F3C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D62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42CF16A" w14:textId="61D9A7F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FB3E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B3621EF" w14:textId="6580EEA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6DC3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6C0B107" w14:textId="72B5E38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0F37C347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867C3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85F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0515B22" w14:textId="219AA43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69BF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C222980" w14:textId="7712CA4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339C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59F00F8" w14:textId="77FA704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217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FF51277" w14:textId="3FBD42D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353F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7D26067" w14:textId="0B46C94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E0BA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CC95550" w14:textId="55DA3CD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C2F9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2DACEAE" w14:textId="22F2F5C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340AAF7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4B3B01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DBA3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62388C2" w14:textId="7D4A41D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63C29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C422377" w14:textId="036D9E6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3FDE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0574D6B" w14:textId="512E0D6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CAAB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041DCC3" w14:textId="6FEF910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1871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9BEE4FB" w14:textId="194E063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0AF8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B63373E" w14:textId="0FB80A5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428F8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84B18FF" w14:textId="580A894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F04B8D4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3CB4E5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18F9AD31" w14:textId="46F48118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1404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D75DF2F" w14:textId="3F8973E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B76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DFFD242" w14:textId="577C0DA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3185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A32130F" w14:textId="149CCE4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89C0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E11DB46" w14:textId="31E8CC0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1239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E15E871" w14:textId="58B7D20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1288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98312FD" w14:textId="09BE676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4609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47C48E0" w14:textId="23CC2AD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7825FDE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375CE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E076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83B430A" w14:textId="594B06B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162A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487C35B" w14:textId="027EE19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0CBF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75E431D" w14:textId="42518F3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E6FE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6418D32" w14:textId="29CE5E8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0779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BD292F4" w14:textId="5DE72C6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C98B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85C61AD" w14:textId="0F17B5F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8940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B1BE4D0" w14:textId="476BE2C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847180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9F742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CE31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BDF7A51" w14:textId="4583F4A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C987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7643902" w14:textId="0AB1977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9AA0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AEBFBCA" w14:textId="30418D6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CC3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A2723BD" w14:textId="025C24E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58A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A92DBB4" w14:textId="274B2DB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C1F5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F0384A0" w14:textId="55C7386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C09A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503A7BE" w14:textId="6FDBF8F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5684381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10BD3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C659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DDF643D" w14:textId="4E3C372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ABB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E152FAF" w14:textId="177292A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E069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DD316E8" w14:textId="7A787B4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FF18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6227CF4" w14:textId="49EED64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93479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42058BC" w14:textId="1502CD8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0CCFE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7F8F1B3" w14:textId="582EA21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CBF21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45D2BDC" w14:textId="568FB2D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4FDA6EA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F288A1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5726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2703705" w14:textId="681320F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BDB13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5FB8CF0" w14:textId="3D63F51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1E2C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E5AB005" w14:textId="0E43961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8E44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81FB20A" w14:textId="61C5876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8708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2FE1E25" w14:textId="0E8A011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899C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9D75CAB" w14:textId="5EE2969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0D8B9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60ABCE5" w14:textId="05F0C04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D8FB32B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FFE34D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1F90D16" w14:textId="66BFBD5D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6B95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A77FA08" w14:textId="22AFBB0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A5E62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7BFD41B" w14:textId="7921E04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C327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538E96B" w14:textId="2E7C12D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6A63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35FB75E" w14:textId="485940C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7219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A0A509D" w14:textId="36F3BEA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BD92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8C36B1A" w14:textId="21001B1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5677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BF0BD02" w14:textId="7367B0C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7B4E23B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9505D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2748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7ECCE29" w14:textId="408ED0F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171F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2ADD496" w14:textId="0D6C799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A125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1C1423A" w14:textId="21FD0D7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A5A1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E168CB3" w14:textId="2B9EE02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0154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220A2DE" w14:textId="6D2EEBF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8012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914F197" w14:textId="35DC88C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0CF3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38530FB" w14:textId="5ED1EEB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8F01E21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57AB22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1941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B4CE594" w14:textId="1DDAECF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0B89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01061BF" w14:textId="075B712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56CD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F827CFC" w14:textId="4E854C8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1B3B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C01838D" w14:textId="18BD953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595F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1207B9B" w14:textId="0E2987A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B10C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632A03B" w14:textId="0A95FF9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EA227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F39D6BE" w14:textId="07409D9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49128BC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C08911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9778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B572A0A" w14:textId="3537FD3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2741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9F4ABCE" w14:textId="606C36E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E3C2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A6FE66F" w14:textId="51AB5C3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2A1C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1E8200A" w14:textId="755622D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2EDAB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122192B" w14:textId="2285919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C53F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42C51ED" w14:textId="158A8E2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2BF1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34FB9A1" w14:textId="5FAF31B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452A06DB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D69DC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FD48692" w14:textId="7922D9B0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1755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73B5372" w14:textId="6D3A13D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E57C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9FD3665" w14:textId="622A885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2D2DD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21CB5CE" w14:textId="6539B6F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5E693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2777602" w14:textId="4A44AAE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0596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BF6D9DC" w14:textId="0BF74D6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CB88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8108A11" w14:textId="7051C19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01D9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D8D6A0B" w14:textId="4ABF60C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53D1E39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5D7BF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190D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042B293" w14:textId="58ACE4C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7F4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9C9725D" w14:textId="31AE6D2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D9DA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0354621" w14:textId="00E2095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70E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6D052DA" w14:textId="25E524D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AA0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1076091" w14:textId="5872BF0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A1BC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3107FAE" w14:textId="37E31F7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9AE7B5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AFF0A5B" w14:textId="1348601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1967C723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D5063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31A1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DC1E472" w14:textId="03B8020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A924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265B445" w14:textId="547BCF3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6EBF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2C18028" w14:textId="7259B6C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2C9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45E1DC7" w14:textId="4856D7D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AD3D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9A92B52" w14:textId="234FD85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7D54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9EFB2F8" w14:textId="0B0D202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21AE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BB1A730" w14:textId="08DE05D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09185EFF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4F565E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EFED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7B12705" w14:textId="281E48E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8B90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232C09C" w14:textId="01E23CF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DCC7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013F9B1" w14:textId="03EFF6D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5F2D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95EA6B0" w14:textId="02FA68D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624F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F2D67EF" w14:textId="229265BF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AD921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BF91395" w14:textId="34D58DC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F3A6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D712800" w14:textId="40C9708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3AFA6897" w14:textId="77777777" w:rsidTr="0073017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D9041A" w14:textId="77777777" w:rsid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7010BB2" w14:textId="7D7F080C" w:rsidR="00730172" w:rsidRPr="00730172" w:rsidRDefault="00730172" w:rsidP="0073017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E90E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E2A61D6" w14:textId="169F18F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11BC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AF83518" w14:textId="2858E1F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ED4A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F19B834" w14:textId="7AF3FF8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47D48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8BC7E9B" w14:textId="5150F93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A23FF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251C05F" w14:textId="51F6FAA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BF2E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54DE1F7" w14:textId="3943ACE0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2392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7E29853" w14:textId="20B2667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50DB1ED1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B4ACA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451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1C0EA5F" w14:textId="1127570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E73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0EC00D2" w14:textId="08BE8C7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3CD87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8E86EFA" w14:textId="0FF6A42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3DE4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7F652DF" w14:textId="20F05C5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37AFC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6FD61DFC" w14:textId="5542639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2863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44938BF" w14:textId="0DC1FB4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87E48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812B5F5" w14:textId="58741CF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5B3B97D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A1537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848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C4C97ED" w14:textId="6D57F79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1247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16D3ABD" w14:textId="5B62B75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1B7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6732942" w14:textId="1381574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735EA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B029AD6" w14:textId="26710B9C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90FB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DFADB60" w14:textId="303C2E7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595F0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BBEA29E" w14:textId="28F9A96D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D0EA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B715417" w14:textId="5EB5DBC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653F951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FE706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C618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AAE9943" w14:textId="4CE6E5D8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029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73A6F23" w14:textId="6305F1D2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1C12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7C67CB6" w14:textId="053E697E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F1711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14AB3AA5" w14:textId="2F3B6F0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A82E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7F58E68" w14:textId="41C4B181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746B4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7264E3AD" w14:textId="26DC6DA6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497C13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37F5105" w14:textId="22105995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30172" w:rsidRPr="00730172" w14:paraId="64A8EA81" w14:textId="77777777" w:rsidTr="0073017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083B9" w14:textId="77777777" w:rsidR="00730172" w:rsidRPr="00730172" w:rsidRDefault="0073017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76BA6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0C6CD8CB" w14:textId="6629C1A9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C9D3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251EF931" w14:textId="30E9B7CA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4CD4442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7FC54E0" w14:textId="5D68493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CCCF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97D2815" w14:textId="51C04ED3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76DFD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4474B729" w14:textId="6F710C07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FA20E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3390D4DA" w14:textId="6F737014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CDFA9" w14:textId="77777777" w:rsidR="00730172" w:rsidRDefault="00730172" w:rsidP="0073017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30172">
              <w:rPr>
                <w:rStyle w:val="WinCalendarHolidayBlue"/>
              </w:rPr>
              <w:t xml:space="preserve"> </w:t>
            </w:r>
          </w:p>
          <w:p w14:paraId="52536725" w14:textId="1918D76B" w:rsidR="00730172" w:rsidRPr="00730172" w:rsidRDefault="0073017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F393E90" w14:textId="74899C74" w:rsidR="00730172" w:rsidRPr="00730172" w:rsidRDefault="00730172" w:rsidP="00730172">
      <w:pPr>
        <w:jc w:val="right"/>
        <w:rPr>
          <w:lang w:val="pt-BR"/>
        </w:rPr>
      </w:pPr>
      <w:r w:rsidRPr="00730172">
        <w:rPr>
          <w:color w:val="666699"/>
          <w:sz w:val="16"/>
          <w:lang w:val="pt-BR"/>
        </w:rPr>
        <w:t xml:space="preserve">Modelos de calendário grátis: </w:t>
      </w:r>
      <w:hyperlink r:id="rId5" w:history="1">
        <w:r w:rsidRPr="00730172">
          <w:rPr>
            <w:rStyle w:val="Hyperlink"/>
            <w:color w:val="666699"/>
            <w:sz w:val="16"/>
            <w:lang w:val="pt-BR"/>
          </w:rPr>
          <w:t>Calendário 2025</w:t>
        </w:r>
      </w:hyperlink>
      <w:r w:rsidRPr="00730172">
        <w:rPr>
          <w:color w:val="666699"/>
          <w:sz w:val="16"/>
          <w:lang w:val="pt-BR"/>
        </w:rPr>
        <w:t xml:space="preserve">, </w:t>
      </w:r>
      <w:hyperlink r:id="rId6" w:history="1">
        <w:r w:rsidRPr="00730172">
          <w:rPr>
            <w:rStyle w:val="Hyperlink"/>
            <w:color w:val="666699"/>
            <w:sz w:val="16"/>
            <w:lang w:val="pt-BR"/>
          </w:rPr>
          <w:t>Calendário Imprimível</w:t>
        </w:r>
      </w:hyperlink>
      <w:r w:rsidRPr="00730172">
        <w:rPr>
          <w:color w:val="666699"/>
          <w:sz w:val="16"/>
          <w:lang w:val="pt-BR"/>
        </w:rPr>
        <w:t xml:space="preserve">, </w:t>
      </w:r>
      <w:hyperlink r:id="rId7" w:history="1">
        <w:r w:rsidRPr="00730172">
          <w:rPr>
            <w:rStyle w:val="Hyperlink"/>
            <w:color w:val="666699"/>
            <w:sz w:val="16"/>
            <w:lang w:val="pt-BR"/>
          </w:rPr>
          <w:t>Calendário Online</w:t>
        </w:r>
      </w:hyperlink>
    </w:p>
    <w:sectPr w:rsidR="00730172" w:rsidRPr="00730172" w:rsidSect="0073017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172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8400"/>
  <w15:chartTrackingRefBased/>
  <w15:docId w15:val="{44625D31-3C7C-467B-8AF2-34A3A38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01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01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01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301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301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301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0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5" TargetMode="External"/><Relationship Id="rId5" Type="http://schemas.openxmlformats.org/officeDocument/2006/relationships/hyperlink" Target="https://www.wincalendar.com/pt/Calendario-Word-Em-Branco-2025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1723</Characters>
  <Application>Microsoft Office Word</Application>
  <DocSecurity>0</DocSecurity>
  <Lines>1723</Lines>
  <Paragraphs>837</Paragraphs>
  <ScaleCrop>false</ScaleCrop>
  <Company>WinCalendar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em Branco 2025</dc:title>
  <dc:subject>Calendário em Branco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2023-12-05T11:31:00Z</dcterms:created>
  <dcterms:modified xsi:type="dcterms:W3CDTF">2023-12-05T11:31:00Z</dcterms:modified>
  <cp:category>Calendário Semenal em Branco</cp:category>
</cp:coreProperties>
</file>