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2473" w14:textId="58E3E833" w:rsidR="00811534" w:rsidRPr="00775D97" w:rsidRDefault="00775D97" w:rsidP="00775D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5D97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2030</w:t>
      </w:r>
      <w:r w:rsidRPr="00775D97">
        <w:rPr>
          <w:rFonts w:ascii="Arial" w:hAnsi="Arial" w:cs="Arial"/>
          <w:color w:val="44546A" w:themeColor="text2"/>
          <w:sz w:val="30"/>
          <w:lang w:val="pt-BR"/>
        </w:rPr>
        <w:br/>
      </w:r>
      <w:r w:rsidRPr="00775D97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775D97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775D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75D97" w:rsidRPr="00F14C8A" w14:paraId="7A0390CE" w14:textId="77777777" w:rsidTr="00775D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D3A005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AEC7AB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2EBB85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DCB355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D8B1CC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29CADB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58150A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2C0688" w14:textId="77777777" w:rsidR="00775D97" w:rsidRPr="00F14C8A" w:rsidRDefault="00775D9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75D97" w:rsidRPr="00775D97" w14:paraId="18122E55" w14:textId="77777777" w:rsidTr="00775D9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7CAA90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5D72359" w14:textId="07A84390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102BF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73F88E" w14:textId="069AB4A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8AA7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11336BA" w14:textId="1F73E51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C991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92760EC" w14:textId="7F1FEAB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A54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6BE3865" w14:textId="7509F81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8FA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A863B6D" w14:textId="5450D9A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A21A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AA2C267" w14:textId="0281B56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ADDF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108C249" w14:textId="168A556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0C85932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A0D410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88351E" w14:textId="24F42828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8600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06A8940" w14:textId="5A22BB4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9EEF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22055C8" w14:textId="0207B07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ED0B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D87CB52" w14:textId="242088D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AF34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D8FF7C2" w14:textId="1209B4D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4709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720A7B0" w14:textId="3703782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8C3B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ACDFF74" w14:textId="5FFF37B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31F8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BCDC9EC" w14:textId="344A113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61C433DB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2B3BF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A23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5868566" w14:textId="795C7E5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FE65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4B859D3" w14:textId="05239EC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4DE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F5A96DF" w14:textId="258405C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C4F7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15AAAB9" w14:textId="6F60647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202D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E546082" w14:textId="6D80DD9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40F3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6074B3F" w14:textId="44F4887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F859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0DE7892" w14:textId="26680CC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4F39A76C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648F4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768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F297DCC" w14:textId="4E73B98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BC5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5CBEE0D" w14:textId="754D732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A4E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B7834C7" w14:textId="56123F4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D87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D8D77C7" w14:textId="074CA2B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4CA1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739040D" w14:textId="151F177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23E4C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15D632F" w14:textId="525A7AB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09FC3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6B2AA3C" w14:textId="200C75A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0C7D8E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D8BC17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6D9C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2B4A0BD" w14:textId="2F1D38C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7CCF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687392C" w14:textId="7AAD20F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63CF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CA8FD8B" w14:textId="17DE58E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878B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A136595" w14:textId="325E74E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BE1D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52CE5C9" w14:textId="7BFC15C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FC30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6783600" w14:textId="5E739C4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F8D4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CBC59A4" w14:textId="6D2914C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4A3C363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A8DAE0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DD8ADBF" w14:textId="39E17352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F964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C8E493C" w14:textId="5BAAEAD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8353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99C5C43" w14:textId="5635757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81F7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E8C4B89" w14:textId="764F4B4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A979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73A8E67" w14:textId="61ABDA1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8C51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C75D1C6" w14:textId="14F689F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8A59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FD4FEE" w14:textId="3E4CF75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66F7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6F01D5F" w14:textId="2BB61A9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A097137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BB329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9F5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F651206" w14:textId="518FF27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606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37139C3" w14:textId="3B71684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8838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9C1AF8E" w14:textId="4AB5152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D83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6789987" w14:textId="1BDACB8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D5C9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BA699B2" w14:textId="151BE92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557D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16330B5" w14:textId="636595E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87C6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55070EF" w14:textId="5877125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CE9DBF4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93681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5A2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EBCBF71" w14:textId="3F98AC7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70D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A091DF3" w14:textId="5DBC0BC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F35A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ACEF38E" w14:textId="6821ADA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82E8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062673B" w14:textId="3589658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23A5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A1EF156" w14:textId="1BEDC60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5389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01D6534" w14:textId="1B148F2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5720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2C078DF" w14:textId="6F19D0A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8E00FB7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7EA6B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F082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ED8EF5A" w14:textId="6AD5342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385A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363196D" w14:textId="5D27779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17BB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BD33A3E" w14:textId="43CBB23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1AFF9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16E5FF2" w14:textId="1A74061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BADA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263B7D5" w14:textId="56CB3BA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2801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6903607" w14:textId="3402173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558C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575879A" w14:textId="4539A32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44F904C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CFF2D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6C7A11E" w14:textId="6BE646A6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51E5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37CDA3C" w14:textId="4C9C827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D89E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7CCFD93" w14:textId="15A8C72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94FE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E28B8B5" w14:textId="61CF144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8490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B42DC76" w14:textId="778AB9D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5FB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F105324" w14:textId="78E7000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B368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0524F5D" w14:textId="09D8DE0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47D8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0BB80F9" w14:textId="11F8579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60EAE276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F8428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2E7C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A5DE1FD" w14:textId="0190060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F71F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EB374EA" w14:textId="5AC24C2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127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598EBDC" w14:textId="7EF4803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9653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69D08E7" w14:textId="2FBB8B3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928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16B3F4F" w14:textId="570E03A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3ABB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A68BF26" w14:textId="1D955C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E4C4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F79DB9C" w14:textId="55DFD4A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3327BF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EAD33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D38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473953" w14:textId="7EF14DC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F18A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D6ED6AE" w14:textId="1A5C2B2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2F4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02EAD87" w14:textId="5B90C68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EDF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9C3BF20" w14:textId="0D08434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4D8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588197A" w14:textId="6B58D6E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F1B8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146118C" w14:textId="135F5C2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4F00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81BF27E" w14:textId="77B028A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42C55B64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A119D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2D92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D1282EF" w14:textId="0A4A0AF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BD15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A3605EF" w14:textId="7DA194F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6B45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58E6602" w14:textId="1DFAF71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4067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2EC3FCD" w14:textId="10A1CFF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D824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C589D05" w14:textId="5768742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F011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8CCB45" w14:textId="1BBB531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7F1B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A5ED2B0" w14:textId="49893BC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CD35099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9CF23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84FE0AC" w14:textId="337C4BDB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9B6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B6AFC0E" w14:textId="019146A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9FB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2546931" w14:textId="320A97F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5523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B548147" w14:textId="4A7D5BB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5193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3F039A9" w14:textId="069F67F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4B0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1E1036E" w14:textId="3D86528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D468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04D502E" w14:textId="165F3B2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D2CA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109B78C" w14:textId="21383A9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68CFDFDB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7E489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8B3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C972546" w14:textId="3117663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EED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D7DCF8A" w14:textId="0E1DEBF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5EF6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E8FA431" w14:textId="7EC0EB0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EAB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79ADB71" w14:textId="60BDCCD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420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AE1709F" w14:textId="69A5029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1F72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5AA2CE7" w14:textId="002F0B5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9C01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C8942AD" w14:textId="3D04172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25D6663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BBBE3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D42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7F3B972" w14:textId="684AE24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673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C1E3D48" w14:textId="684ED14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ADE9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F21B816" w14:textId="4D8B1A4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03A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BA02864" w14:textId="40BA42C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04F1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A3A5CAB" w14:textId="7015969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06AD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C01EBE2" w14:textId="4928076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DF28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0C2F5D3" w14:textId="4DFF4F9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2F6B9DC1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DA96D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8766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6C97CB0" w14:textId="046E239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B495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AC1275A" w14:textId="2CC334B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6F46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F0FA978" w14:textId="2CCA8E0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ED05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6E55182" w14:textId="12CA580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BC40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674DE2A" w14:textId="22AB795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C720A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C7BC780" w14:textId="067BC87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9E1E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3A155F7" w14:textId="533B83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2563BF8D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FB15B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0B0F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993CB65" w14:textId="3ACBC06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55487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5EECBA4" w14:textId="70B2D2F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A42C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507266D" w14:textId="3DCAEB1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A9F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59E0E4" w14:textId="1AD0893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1BF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91554A1" w14:textId="45806DC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1D8A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25CA178" w14:textId="7E3EE20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8D9A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6AB5188" w14:textId="239205E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BF0DA1B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5A99B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EB8427C" w14:textId="0DF84FA4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C7B5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DDB8D13" w14:textId="6CC22BF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4E2A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ABFFFD2" w14:textId="0FB49AD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A86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2C6071C" w14:textId="3698E60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5D6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20BA59F" w14:textId="3A96454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1C64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3DDA68A" w14:textId="7A26499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CC14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94AFDE9" w14:textId="5581447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E909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CFB9E32" w14:textId="5EFEB8A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EF9050B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BEDB0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ED4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30A5566" w14:textId="7CFD09D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20E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E7B096F" w14:textId="44924A0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C23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125F04B" w14:textId="73B1AA5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CEB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7804896" w14:textId="0029807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F82B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F6D6614" w14:textId="5F323A9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E65A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2F1E0F6" w14:textId="794551C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ABA8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4501317" w14:textId="076F94C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45D7EA41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32681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C0A9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528DC7B" w14:textId="56C1D38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1420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B9F4EAC" w14:textId="688F90C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252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9A1438" w14:textId="393E374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13E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7068C60" w14:textId="4C2D809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C7E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1440529" w14:textId="262624E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23440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986B7E8" w14:textId="623E753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C578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04A1A18" w14:textId="10F4945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8846200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289CC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83A7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AD03D8" w14:textId="32E6A22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FE5E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E7939CD" w14:textId="6C16CD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BCD3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BAB607D" w14:textId="5FB3DFC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B0C3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8A16E5B" w14:textId="7E1CE2F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B33DA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41375D2" w14:textId="3550A41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B515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99BCE2F" w14:textId="0451E85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8200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941B333" w14:textId="457D04A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84C432F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BE763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9B075DD" w14:textId="65C8A01F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7557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1A66D4A" w14:textId="6662AB6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4B48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8BB66BB" w14:textId="1B77243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97CD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860EC47" w14:textId="637EB6D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33FB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9551931" w14:textId="2B7663E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DFA0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0B42586" w14:textId="640FAB5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E492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A104C6A" w14:textId="26DCF5C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AC6E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5043F8" w14:textId="55D875C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CBD70AB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A1D7D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EE3D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F0A4630" w14:textId="401E736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261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83369FE" w14:textId="66B8186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C06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77604D9" w14:textId="4B57993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A19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5A4CEEC" w14:textId="37482A4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235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EA3289F" w14:textId="15C3F57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E40D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45A4363" w14:textId="22306D4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530E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5D80ED1" w14:textId="076A93C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2E665B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83CFF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3478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D68B345" w14:textId="282223C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344C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4B20D20" w14:textId="1E9D109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53A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DAE3ACC" w14:textId="4EC370A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1DB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0128A76" w14:textId="3F2785E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773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256AF5A" w14:textId="1206397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0478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291EB69" w14:textId="7261FD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4523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300DB36" w14:textId="2104A89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47AC29D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D8A858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4F55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1BF35C5" w14:textId="6892EC0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8504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F7EC5DE" w14:textId="0CF625E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CC7B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D79C6DD" w14:textId="71CC93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61EE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3CEF7BB" w14:textId="46C5CAE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E894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602ACE8" w14:textId="5EDCE1C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0A5A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FB0104D" w14:textId="4075378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DBAD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06E59E0" w14:textId="2440404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CDE0726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F3B38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488CB83" w14:textId="54CFB80C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58B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EF44F8E" w14:textId="6E25403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2615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D9CFB2A" w14:textId="4EE1637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4E7C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A5C4868" w14:textId="514C2F0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4809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152A8EE" w14:textId="212C74A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B0BE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B2782B6" w14:textId="1345EAB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D75E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5CE4832" w14:textId="6613B1E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618B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5B49C53" w14:textId="5FC0666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2962A93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52554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CB6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235F044" w14:textId="178F42B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84C7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A4F37FF" w14:textId="092A6B7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104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C23FC91" w14:textId="2B4AC54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FBDA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B9D12BA" w14:textId="1BA06BA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4F13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3E4516B" w14:textId="322BF93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E6D3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9146CA2" w14:textId="44A6F8A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B169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F9858DF" w14:textId="5CD1DB6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6A21952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BE86C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37E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64058B8" w14:textId="64FEC20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315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D986162" w14:textId="3ED76D5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3F5E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DCE4EF" w14:textId="7594B4A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DADE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A479A3E" w14:textId="185ECEB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04D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7F4E1D6" w14:textId="5B756C2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0099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888BA1E" w14:textId="74F9932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B981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058CF9E" w14:textId="21CD344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6F77B2A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3A7DA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D859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B2B1E46" w14:textId="4CE7178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ACF3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0355998" w14:textId="627A772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E15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BAE0ED" w14:textId="5E2C50F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6725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153D397" w14:textId="391440C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CDFB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7E92C7C" w14:textId="675CDE6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AE826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75C68CB" w14:textId="7EB0836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6255F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F2CDBC1" w14:textId="45CD7DD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241D9D00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3CE46F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BCD5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E1438A3" w14:textId="12888D9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289B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8CD9589" w14:textId="28F252E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8584E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1EE9E2E" w14:textId="264ABEC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CAD9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A373CC1" w14:textId="4947622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479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4227D1F" w14:textId="79ED0BC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4902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A26F344" w14:textId="57C8FB1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C9E1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34F4BD9" w14:textId="4B2AB48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A289195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FCF83B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F1CC253" w14:textId="07CBD51D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FE3F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D579BE8" w14:textId="3C2AE78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80B9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504DE23" w14:textId="77D9DCC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5832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6CAA9CC" w14:textId="75E1BAB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E5E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7E0E314" w14:textId="07456CA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C30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9746CBA" w14:textId="3F8F1D4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F42B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27BFC14" w14:textId="17E17B2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1101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82634E" w14:textId="55EE55D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17CB560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5F0B4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F42B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ECFC856" w14:textId="2DB4536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AF2D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44565C2" w14:textId="6AE06E0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E16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55D929A" w14:textId="56720CC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F302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1CDF097" w14:textId="4FB3B4E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5189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493B81C" w14:textId="7957DB4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E1AF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20AC930" w14:textId="1F0CA62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48CB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2D50710" w14:textId="266CC9C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41982D23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6DF11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4F4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1E87C0C" w14:textId="16160FC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B104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EEBAF59" w14:textId="27B779D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959B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2B2E51E" w14:textId="3D3BD9A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255E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40C6612" w14:textId="3393CC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38C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AB4A6E5" w14:textId="02758EC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DFBB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F735777" w14:textId="517A4DF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76F94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6EF3385" w14:textId="1F7F309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B21578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87DEC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680E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ED370EC" w14:textId="0845E10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1E94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09FCB53" w14:textId="6F1C73C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8D59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D4814D4" w14:textId="45AE9F0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754B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153F584" w14:textId="6EC8001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70D4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CFE7D08" w14:textId="593976F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7DDB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A0F589A" w14:textId="19E4FAD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9DAF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C6CFDE" w14:textId="1181F7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19A19F9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6F4C6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09275FA3" w14:textId="75892D36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F2DD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68CAD48" w14:textId="2951CA0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EA2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DE07E6C" w14:textId="5E4DF0F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A584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85EB1DA" w14:textId="031FC8E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FB45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3D9D002" w14:textId="0BCA3F6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8302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60DD870" w14:textId="4EE5C6C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DC4A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C34EFF7" w14:textId="352B991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1132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5E6C82B" w14:textId="138F043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B17B774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34523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6AC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CE04E31" w14:textId="6E69D92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5B0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4249F04" w14:textId="16B6A0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0915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BF547E7" w14:textId="3B7D20D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59B0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BD42E87" w14:textId="75B3D4B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931C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609C112" w14:textId="7F49F85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D061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F4082B7" w14:textId="6887185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6634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8E382A5" w14:textId="6BA057D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0EEF38E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5A9DF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665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0B2837C" w14:textId="6A2BF0B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AEC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B6B2415" w14:textId="4D69C07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6A31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8541305" w14:textId="2782294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3520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C6A750A" w14:textId="2D5AC34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D844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B18F2C0" w14:textId="306F272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5CEE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7257BCE" w14:textId="5A09008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D767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40B4F54" w14:textId="2ABF2C9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1244F14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23E3E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869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31A9816" w14:textId="1C5596A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A1A5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E492304" w14:textId="4FB73E9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45DA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6D10B93" w14:textId="0701B83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FE21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CB5DCF1" w14:textId="0A88F94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03E3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7EA01E3" w14:textId="1920BF1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1EA66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757305C" w14:textId="59704BF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577E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6E743E3" w14:textId="66E2CAA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D087FAA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A9684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AAAAF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06D4781" w14:textId="0C56CAB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9BF0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B5CFBF3" w14:textId="466E78B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BEF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93A7C2E" w14:textId="51C1378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258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3BAE7EC" w14:textId="3259AE7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1717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4602246" w14:textId="765B7FC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C1D1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70FB398" w14:textId="7CAAFEC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5CC6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06991BA" w14:textId="50F5A3B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594E86F4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BB396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A16503B" w14:textId="3E657807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9E47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510DF77" w14:textId="5FCFD5C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C05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359D7FC" w14:textId="04CEEF5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8FF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8BFACD9" w14:textId="2A9F740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02C7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C56D38D" w14:textId="28C9369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E8DC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9FEB672" w14:textId="1AF7143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62F6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BA9EE62" w14:textId="76217C9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91A5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12AFD92" w14:textId="5146892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5D2A207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C3255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2311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743ABBC" w14:textId="6A44BF7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45B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A2048BA" w14:textId="39D218A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982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392E3F5" w14:textId="1AC559E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E2BF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540066C" w14:textId="1DD81AF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F20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4431D9A" w14:textId="1738DD0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DBAC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DD3518C" w14:textId="3646844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9145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EEC2EF7" w14:textId="2302A74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819E7A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EE0C1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5A1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621097A" w14:textId="1DEEC9A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D57F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C758475" w14:textId="6A7C34A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AD9C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3674F00" w14:textId="4724826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8B10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D4E8C51" w14:textId="5B71312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B08E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969C6AF" w14:textId="512BB13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289C5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9F7F774" w14:textId="37D1C2B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C3863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8DCC262" w14:textId="02015FC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FF5E0C1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867B4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F6A0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D0F3828" w14:textId="2D01E08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5C0E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BEA5994" w14:textId="3662AA8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1E6D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87B7721" w14:textId="633579E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C278E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3960A46" w14:textId="19527E4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5F4E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E14FEBE" w14:textId="1BA40D7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02F9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67D744C" w14:textId="1CB25915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7F4E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5E36712" w14:textId="64FF10E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7FFE95B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BC877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BBFCF8" w14:textId="44F65605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F6F5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4E47A0D" w14:textId="05BA89A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F6AF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C2B3B43" w14:textId="7C9EFB6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73BD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18D3A75" w14:textId="225884B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22C9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208480F" w14:textId="19F064A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E88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2C15213" w14:textId="09847E9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84DB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D7668AA" w14:textId="205A9CA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6389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299F95C" w14:textId="3E0A554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84DB3F1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824F8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6539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09F20ED" w14:textId="2B65003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F5F8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3BEEE0E" w14:textId="3F827DC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979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BF4D47" w14:textId="2A9FC48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EF70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C046D7E" w14:textId="6BBEC9C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220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0E9464D" w14:textId="1D66F85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B291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03AD568" w14:textId="73F0737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EB7C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C19E406" w14:textId="77B38D4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0CFB9B50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FCDE79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85A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AEF8B18" w14:textId="071E0E8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016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2B7E7F8" w14:textId="7F57AEE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9369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44ADD2D" w14:textId="4345D2E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C3B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713D725" w14:textId="246F578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F1C5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F31916F" w14:textId="19CB008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3C4F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BA55E37" w14:textId="594F40B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5BE3F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21C2672" w14:textId="0459037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6F8F791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212E0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8F1F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81AD86F" w14:textId="39C0599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B172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8EDE656" w14:textId="5AA8100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203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9AA68D4" w14:textId="1934521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0517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98462F5" w14:textId="75677C8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626D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6D537F4" w14:textId="58E2B5D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EB80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CD07BA9" w14:textId="45ECA8A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975B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524CB14" w14:textId="06B6C89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4D663EF" w14:textId="77777777" w:rsidTr="00775D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7A6D7" w14:textId="77777777" w:rsid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E250B05" w14:textId="57286AF5" w:rsidR="00775D97" w:rsidRPr="00775D97" w:rsidRDefault="00775D97" w:rsidP="00775D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C1F1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E24AA57" w14:textId="1064A2F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9B91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FA79841" w14:textId="54D194E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850E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B88EED9" w14:textId="324E34B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EF28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F3FD0C7" w14:textId="5A5394C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D70D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E3922E2" w14:textId="482BF2C6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A8A0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0FC019C" w14:textId="73ADE86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378A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ED6786A" w14:textId="1C4DB55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6E183F2C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4911A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3EE5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2FF8503" w14:textId="0DA80CD7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1C68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F9E9398" w14:textId="61D67FC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D93E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190D6FB" w14:textId="625AC8F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9C0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C942DD4" w14:textId="0280311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8B3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BAF0545" w14:textId="18B6430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96BF7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469E715" w14:textId="7E87E7ED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2B10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DD2E141" w14:textId="360FC483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7C690B25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C5C8B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2FF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DB70728" w14:textId="1A7D3DE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744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19A4805" w14:textId="61E52D0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94D3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6C9D462" w14:textId="0304A2E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CD95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37E5BB5F" w14:textId="0844B2D2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9F283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3520A73" w14:textId="0C7B8BA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9116D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D679692" w14:textId="64C9922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B2FCE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A08531C" w14:textId="251E56F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138731D0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D9090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AAF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2FFC38C" w14:textId="1A659ECC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0B48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8FDA687" w14:textId="07716C3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C033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5EA6C9F" w14:textId="242A43E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6A8A8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D55F8F6" w14:textId="2493DF9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50F6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763CD01A" w14:textId="2CB1235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6F4550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16087460" w14:textId="314BC91E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1D6EA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D655553" w14:textId="1EC2D77F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5D97" w:rsidRPr="00775D97" w14:paraId="3A38FB36" w14:textId="77777777" w:rsidTr="00775D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EB82D" w14:textId="77777777" w:rsidR="00775D97" w:rsidRPr="00775D97" w:rsidRDefault="00775D9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9EB4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54E20503" w14:textId="142E9631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0A10D59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280F12A4" w14:textId="1589557B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48E32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5E06E1E" w14:textId="4D89FBFA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FCC5B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07D222A" w14:textId="7B1FEEF9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39C21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4B49EED7" w14:textId="45EF8950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FBDEC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6E4E26CB" w14:textId="1B395E34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30D66" w14:textId="77777777" w:rsidR="00775D97" w:rsidRDefault="00775D97" w:rsidP="00775D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D97">
              <w:rPr>
                <w:rStyle w:val="WinCalendarHolidayBlue"/>
              </w:rPr>
              <w:t xml:space="preserve"> </w:t>
            </w:r>
          </w:p>
          <w:p w14:paraId="0E5DA96A" w14:textId="5C85AFB8" w:rsidR="00775D97" w:rsidRPr="00775D97" w:rsidRDefault="00775D97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0A06D5" w14:textId="7E26B633" w:rsidR="00775D97" w:rsidRDefault="00775D97" w:rsidP="00775D97">
      <w:pPr>
        <w:jc w:val="right"/>
      </w:pPr>
      <w:r w:rsidRPr="00775D97">
        <w:rPr>
          <w:color w:val="666699"/>
          <w:sz w:val="16"/>
        </w:rPr>
        <w:t xml:space="preserve">Mais Calendários: </w:t>
      </w:r>
      <w:hyperlink r:id="rId5" w:history="1">
        <w:r w:rsidRPr="00775D97">
          <w:rPr>
            <w:rStyle w:val="Hyperlink"/>
            <w:color w:val="666699"/>
            <w:sz w:val="16"/>
          </w:rPr>
          <w:t>2024</w:t>
        </w:r>
      </w:hyperlink>
      <w:r w:rsidRPr="00775D97">
        <w:rPr>
          <w:color w:val="666699"/>
          <w:sz w:val="16"/>
        </w:rPr>
        <w:t xml:space="preserve">, </w:t>
      </w:r>
      <w:hyperlink r:id="rId6" w:history="1">
        <w:r w:rsidRPr="00775D97">
          <w:rPr>
            <w:rStyle w:val="Hyperlink"/>
            <w:color w:val="666699"/>
            <w:sz w:val="16"/>
          </w:rPr>
          <w:t>Calendários Word</w:t>
        </w:r>
      </w:hyperlink>
      <w:r w:rsidRPr="00775D97">
        <w:rPr>
          <w:color w:val="666699"/>
          <w:sz w:val="16"/>
        </w:rPr>
        <w:t xml:space="preserve">, </w:t>
      </w:r>
      <w:hyperlink r:id="rId7" w:history="1">
        <w:r w:rsidRPr="00775D97">
          <w:rPr>
            <w:rStyle w:val="Hyperlink"/>
            <w:color w:val="666699"/>
            <w:sz w:val="16"/>
          </w:rPr>
          <w:t>Calendários PDF</w:t>
        </w:r>
      </w:hyperlink>
    </w:p>
    <w:sectPr w:rsidR="00775D97" w:rsidSect="00775D9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5D9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E7C1"/>
  <w15:chartTrackingRefBased/>
  <w15:docId w15:val="{71CE5269-02B1-474E-8A76-876B319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D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D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D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5D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75D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5D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1698</Characters>
  <Application>Microsoft Office Word</Application>
  <DocSecurity>0</DocSecurity>
  <Lines>1698</Lines>
  <Paragraphs>831</Paragraphs>
  <ScaleCrop>false</ScaleCrop>
  <Company>WinCalendar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2030</dc:title>
  <dc:subject>Calendário em Branco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2023-12-05T16:28:00Z</dcterms:created>
  <dcterms:modified xsi:type="dcterms:W3CDTF">2023-12-05T16:28:00Z</dcterms:modified>
  <cp:category>Calendário Semenal em Branco</cp:category>
</cp:coreProperties>
</file>