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043" w:rsidRDefault="00D15043" w:rsidP="00D150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5043">
        <w:rPr>
          <w:rFonts w:ascii="Arial" w:hAnsi="Arial" w:cs="Arial"/>
          <w:color w:val="44546A" w:themeColor="text2"/>
          <w:sz w:val="30"/>
        </w:rPr>
        <w:t>Calendário Janeiro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1504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150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5043" w:rsidRPr="00D15043" w:rsidTr="00D150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5043" w:rsidRPr="00D15043" w:rsidRDefault="00D15043" w:rsidP="00D150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50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50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D15043">
              <w:rPr>
                <w:rFonts w:ascii="Arial" w:hAnsi="Arial" w:cs="Arial"/>
                <w:color w:val="345393"/>
                <w:sz w:val="16"/>
              </w:rPr>
            </w:r>
            <w:r w:rsidRPr="00D150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50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D150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5043" w:rsidRPr="00D15043" w:rsidRDefault="00D15043" w:rsidP="00D150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5043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5043" w:rsidRPr="00D15043" w:rsidRDefault="00D15043" w:rsidP="00D150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D150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2029 ►</w:t>
              </w:r>
            </w:hyperlink>
          </w:p>
        </w:tc>
      </w:tr>
      <w:tr w:rsidR="00D15043" w:rsidRPr="003D3F2D" w:rsidTr="00D150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43" w:rsidRPr="003D3F2D" w:rsidRDefault="00D15043" w:rsidP="00D15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43" w:rsidRPr="003D3F2D" w:rsidRDefault="00D15043" w:rsidP="00D15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43" w:rsidRPr="003D3F2D" w:rsidRDefault="00D15043" w:rsidP="00D15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43" w:rsidRPr="003D3F2D" w:rsidRDefault="00D15043" w:rsidP="00D15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43" w:rsidRPr="003D3F2D" w:rsidRDefault="00D15043" w:rsidP="00D15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043" w:rsidRPr="003D3F2D" w:rsidRDefault="00D15043" w:rsidP="00D15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5043" w:rsidRPr="003D3F2D" w:rsidRDefault="00D15043" w:rsidP="00D15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15043" w:rsidRPr="00D15043" w:rsidTr="00D150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043" w:rsidRPr="00D15043" w:rsidRDefault="00D150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43" w:rsidRPr="00D15043" w:rsidTr="00D15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43" w:rsidRPr="00D15043" w:rsidTr="00D15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43" w:rsidRPr="00D15043" w:rsidTr="00D15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043" w:rsidRPr="00D15043" w:rsidTr="00D15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043" w:rsidRDefault="00D15043" w:rsidP="00D15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5043">
              <w:rPr>
                <w:rStyle w:val="WinCalendarHolidayBlue"/>
              </w:rPr>
              <w:t xml:space="preserve"> </w:t>
            </w:r>
          </w:p>
          <w:p w:rsidR="00D15043" w:rsidRPr="00D15043" w:rsidRDefault="00D150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043" w:rsidRPr="00D15043" w:rsidRDefault="00D150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5043" w:rsidRDefault="00D15043" w:rsidP="00D15043">
      <w:pPr>
        <w:jc w:val="right"/>
      </w:pPr>
      <w:r w:rsidRPr="00D15043">
        <w:rPr>
          <w:color w:val="666699"/>
          <w:sz w:val="16"/>
        </w:rPr>
        <w:t xml:space="preserve">Mais Calendários de WinCalendar: </w:t>
      </w:r>
      <w:hyperlink r:id="rId6" w:history="1">
        <w:r w:rsidRPr="00D15043">
          <w:rPr>
            <w:rStyle w:val="Hyperlink"/>
            <w:color w:val="666699"/>
            <w:sz w:val="16"/>
          </w:rPr>
          <w:t>Fev 2029</w:t>
        </w:r>
      </w:hyperlink>
      <w:r w:rsidRPr="00D15043">
        <w:rPr>
          <w:color w:val="666699"/>
          <w:sz w:val="16"/>
        </w:rPr>
        <w:t xml:space="preserve">, </w:t>
      </w:r>
      <w:hyperlink r:id="rId7" w:history="1">
        <w:r w:rsidRPr="00D15043">
          <w:rPr>
            <w:rStyle w:val="Hyperlink"/>
            <w:color w:val="666699"/>
            <w:sz w:val="16"/>
          </w:rPr>
          <w:t>Mar 2029</w:t>
        </w:r>
      </w:hyperlink>
      <w:r w:rsidRPr="00D15043">
        <w:rPr>
          <w:color w:val="666699"/>
          <w:sz w:val="16"/>
        </w:rPr>
        <w:t xml:space="preserve">, </w:t>
      </w:r>
      <w:hyperlink r:id="rId8" w:history="1">
        <w:r w:rsidRPr="00D15043">
          <w:rPr>
            <w:rStyle w:val="Hyperlink"/>
            <w:color w:val="666699"/>
            <w:sz w:val="16"/>
          </w:rPr>
          <w:t>Abr 2029</w:t>
        </w:r>
      </w:hyperlink>
    </w:p>
    <w:sectPr w:rsidR="00D15043" w:rsidSect="00D150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5043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952A4-5FFF-4B85-AE2B-C683DB8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50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50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50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50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50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50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5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9" TargetMode="External"/><Relationship Id="rId5" Type="http://schemas.openxmlformats.org/officeDocument/2006/relationships/hyperlink" Target="https://www.wincalendar.com/calendario/Brasil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279</Characters>
  <Application>Microsoft Office Word</Application>
  <DocSecurity>0</DocSecurity>
  <Lines>78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