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D6B77" w:rsidRDefault="00FD6B77" w:rsidP="00FD6B7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D6B77">
        <w:rPr>
          <w:rFonts w:ascii="Tahoma" w:hAnsi="Tahoma" w:cs="Tahoma"/>
          <w:color w:val="44546A" w:themeColor="text2"/>
          <w:sz w:val="30"/>
        </w:rPr>
        <w:t>Calendário Semanal 2032</w:t>
      </w:r>
      <w:r>
        <w:rPr>
          <w:rFonts w:ascii="Tahoma" w:hAnsi="Tahoma" w:cs="Tahoma"/>
          <w:color w:val="44546A" w:themeColor="text2"/>
          <w:sz w:val="30"/>
        </w:rPr>
        <w:br/>
      </w:r>
      <w:r w:rsidRPr="00FD6B77">
        <w:rPr>
          <w:rFonts w:ascii="Tahoma" w:hAnsi="Tahoma" w:cs="Tahoma"/>
          <w:color w:val="4672A8"/>
          <w:sz w:val="18"/>
        </w:rPr>
        <w:t>Este calendário é impressa e totalmente editáveis.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D6B77" w:rsidRPr="00930D8F" w:rsidTr="00FD6B7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D6B77" w:rsidRPr="00930D8F" w:rsidRDefault="00FD6B77" w:rsidP="00FD6B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D6B77" w:rsidRPr="00FD6B77" w:rsidRDefault="00FD6B77" w:rsidP="00FD6B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  <w:tr w:rsidR="00FD6B77" w:rsidRPr="00FD6B77" w:rsidTr="00FD6B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D6B77" w:rsidRPr="00FD6B77" w:rsidRDefault="00FD6B77" w:rsidP="00FD6B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D6B77" w:rsidRDefault="00FD6B77" w:rsidP="00FD6B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D6B77">
              <w:rPr>
                <w:rStyle w:val="WinCalendarHolidayBlue"/>
              </w:rPr>
              <w:t xml:space="preserve"> </w:t>
            </w:r>
          </w:p>
          <w:p w:rsidR="00FD6B77" w:rsidRPr="00FD6B77" w:rsidRDefault="00FD6B77" w:rsidP="00FD6B7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D6B77" w:rsidRDefault="00FD6B77" w:rsidP="00FD6B77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>2032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FD6B77">
          <w:rPr>
            <w:rStyle w:val="Hyperlink"/>
            <w:rFonts w:cs="Arial"/>
            <w:color w:val="808080"/>
            <w:sz w:val="16"/>
            <w:szCs w:val="14"/>
            <w:lang w:val="pt-BR"/>
          </w:rPr>
          <w:t>2032</w:t>
        </w:r>
      </w:hyperlink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FD6B77">
          <w:rPr>
            <w:rStyle w:val="Hyperlink"/>
            <w:rFonts w:cs="Arial"/>
            <w:color w:val="808080"/>
            <w:sz w:val="16"/>
            <w:szCs w:val="14"/>
            <w:lang w:val="pt-BR"/>
          </w:rPr>
          <w:t>2033</w:t>
        </w:r>
      </w:hyperlink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FD6B77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FD6B77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FD6B77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FD6B77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FD6B77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FD6B77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FD6B77" w:rsidRDefault="00FD6B77" w:rsidP="00FD6B77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FD6B77" w:rsidRDefault="00FD6B77" w:rsidP="00FD6B77">
      <w:pPr>
        <w:spacing w:after="0"/>
        <w:rPr>
          <w:color w:val="808080"/>
          <w:sz w:val="16"/>
        </w:rPr>
      </w:pPr>
    </w:p>
    <w:p w:rsidR="00FD6B77" w:rsidRPr="00850925" w:rsidRDefault="00FD6B77" w:rsidP="00FD6B7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D6B77" w:rsidRPr="00850925" w:rsidRDefault="00FD6B77" w:rsidP="00FD6B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FD6B77" w:rsidRPr="00850925" w:rsidRDefault="00FD6B77" w:rsidP="00FD6B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FD6B77" w:rsidRPr="00850925" w:rsidRDefault="00FD6B77" w:rsidP="00FD6B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FD6B77" w:rsidRPr="00850925" w:rsidSect="00FD6B7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77"/>
    <w:rsid w:val="003B47A1"/>
    <w:rsid w:val="004A0064"/>
    <w:rsid w:val="00527AF2"/>
    <w:rsid w:val="00532629"/>
    <w:rsid w:val="005E1C8E"/>
    <w:rsid w:val="006029B9"/>
    <w:rsid w:val="007F7E02"/>
    <w:rsid w:val="00EE45CA"/>
    <w:rsid w:val="00F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16CE6-045A-4431-863B-60A2D26D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6B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6B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6B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D6B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D6B7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FD6B7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D6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3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2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2495</Characters>
  <Application>Microsoft Office Word</Application>
  <DocSecurity>0</DocSecurity>
  <Lines>2495</Lines>
  <Paragraphs>855</Paragraphs>
  <ScaleCrop>false</ScaleCrop>
  <Company>Sapro Systems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2032 em branco</dc:title>
  <dc:subject>calendario gratuito</dc:subject>
  <dc:creator>WinCalendar.com</dc:creator>
  <cp:keywords>Calendário 2032, Calendário grátis, modelo de calendário, Calendário para imprimir, XLS Calendário</cp:keywords>
  <dc:description/>
  <cp:lastModifiedBy>WinCalendar</cp:lastModifiedBy>
  <cp:revision>1</cp:revision>
  <dcterms:created xsi:type="dcterms:W3CDTF">2015-07-30T09:57:00Z</dcterms:created>
  <dcterms:modified xsi:type="dcterms:W3CDTF">2015-07-30T09:57:00Z</dcterms:modified>
  <cp:category>Calendário em Branco</cp:category>
</cp:coreProperties>
</file>