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B660E2" w:rsidRDefault="00B660E2" w:rsidP="00B660E2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B660E2">
        <w:rPr>
          <w:rFonts w:ascii="Tahoma" w:hAnsi="Tahoma" w:cs="Tahoma"/>
          <w:color w:val="44546A" w:themeColor="text2"/>
          <w:sz w:val="30"/>
        </w:rPr>
        <w:t>Calendário Semanal 2047</w:t>
      </w:r>
      <w:r>
        <w:rPr>
          <w:rFonts w:ascii="Tahoma" w:hAnsi="Tahoma" w:cs="Tahoma"/>
          <w:color w:val="44546A" w:themeColor="text2"/>
          <w:sz w:val="30"/>
        </w:rPr>
        <w:br/>
      </w:r>
      <w:r w:rsidRPr="00B660E2">
        <w:rPr>
          <w:rFonts w:ascii="Tahoma" w:hAnsi="Tahoma" w:cs="Tahoma"/>
          <w:color w:val="4672A8"/>
          <w:sz w:val="18"/>
        </w:rPr>
        <w:t>Este calendário é impressa e totalmente editáveis.  Baixe calendários gratuitos em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B660E2" w:rsidRPr="00930D8F" w:rsidTr="00B660E2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B660E2" w:rsidRPr="00930D8F" w:rsidRDefault="00B660E2" w:rsidP="00B660E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B660E2" w:rsidRPr="00930D8F" w:rsidRDefault="00B660E2" w:rsidP="00B660E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B660E2" w:rsidRPr="00930D8F" w:rsidRDefault="00B660E2" w:rsidP="00B660E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B660E2" w:rsidRPr="00930D8F" w:rsidRDefault="00B660E2" w:rsidP="00B660E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B660E2" w:rsidRPr="00930D8F" w:rsidRDefault="00B660E2" w:rsidP="00B660E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B660E2" w:rsidRPr="00930D8F" w:rsidRDefault="00B660E2" w:rsidP="00B660E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B660E2" w:rsidRPr="00930D8F" w:rsidRDefault="00B660E2" w:rsidP="00B660E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B660E2" w:rsidRPr="00930D8F" w:rsidRDefault="00B660E2" w:rsidP="00B660E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B660E2" w:rsidRPr="00B660E2" w:rsidTr="00B660E2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B660E2" w:rsidRDefault="00B660E2" w:rsidP="00B660E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B660E2" w:rsidRPr="00B660E2" w:rsidRDefault="00B660E2" w:rsidP="00B660E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</w:tr>
      <w:tr w:rsidR="00B660E2" w:rsidRPr="00B660E2" w:rsidTr="00B660E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660E2" w:rsidRDefault="00B660E2" w:rsidP="00B660E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B660E2" w:rsidRPr="00B660E2" w:rsidRDefault="00B660E2" w:rsidP="00B660E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</w:tr>
      <w:tr w:rsidR="00B660E2" w:rsidRPr="00B660E2" w:rsidTr="00B660E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660E2" w:rsidRPr="00B660E2" w:rsidRDefault="00B660E2" w:rsidP="00B660E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</w:tr>
      <w:tr w:rsidR="00B660E2" w:rsidRPr="00B660E2" w:rsidTr="00B660E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660E2" w:rsidRPr="00B660E2" w:rsidRDefault="00B660E2" w:rsidP="00B660E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</w:tr>
      <w:tr w:rsidR="00B660E2" w:rsidRPr="00B660E2" w:rsidTr="00B660E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660E2" w:rsidRPr="00B660E2" w:rsidRDefault="00B660E2" w:rsidP="00B660E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</w:tr>
      <w:tr w:rsidR="00B660E2" w:rsidRPr="00B660E2" w:rsidTr="00B660E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660E2" w:rsidRDefault="00B660E2" w:rsidP="00B660E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B660E2" w:rsidRPr="00B660E2" w:rsidRDefault="00B660E2" w:rsidP="00B660E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</w:tr>
      <w:tr w:rsidR="00B660E2" w:rsidRPr="00B660E2" w:rsidTr="00B660E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660E2" w:rsidRPr="00B660E2" w:rsidRDefault="00B660E2" w:rsidP="00B660E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</w:tr>
      <w:tr w:rsidR="00B660E2" w:rsidRPr="00B660E2" w:rsidTr="00B660E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660E2" w:rsidRPr="00B660E2" w:rsidRDefault="00B660E2" w:rsidP="00B660E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</w:tr>
      <w:tr w:rsidR="00B660E2" w:rsidRPr="00B660E2" w:rsidTr="00B660E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660E2" w:rsidRPr="00B660E2" w:rsidRDefault="00B660E2" w:rsidP="00B660E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</w:tr>
      <w:tr w:rsidR="00B660E2" w:rsidRPr="00B660E2" w:rsidTr="00B660E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660E2" w:rsidRDefault="00B660E2" w:rsidP="00B660E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B660E2" w:rsidRPr="00B660E2" w:rsidRDefault="00B660E2" w:rsidP="00B660E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</w:tr>
      <w:tr w:rsidR="00B660E2" w:rsidRPr="00B660E2" w:rsidTr="00B660E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660E2" w:rsidRPr="00B660E2" w:rsidRDefault="00B660E2" w:rsidP="00B660E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</w:tr>
      <w:tr w:rsidR="00B660E2" w:rsidRPr="00B660E2" w:rsidTr="00B660E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660E2" w:rsidRPr="00B660E2" w:rsidRDefault="00B660E2" w:rsidP="00B660E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</w:tr>
      <w:tr w:rsidR="00B660E2" w:rsidRPr="00B660E2" w:rsidTr="00B660E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660E2" w:rsidRPr="00B660E2" w:rsidRDefault="00B660E2" w:rsidP="00B660E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</w:tr>
      <w:tr w:rsidR="00B660E2" w:rsidRPr="00B660E2" w:rsidTr="00B660E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660E2" w:rsidRPr="00B660E2" w:rsidRDefault="00B660E2" w:rsidP="00B660E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</w:tr>
      <w:tr w:rsidR="00B660E2" w:rsidRPr="00B660E2" w:rsidTr="00B660E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660E2" w:rsidRDefault="00B660E2" w:rsidP="00B660E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B660E2" w:rsidRPr="00B660E2" w:rsidRDefault="00B660E2" w:rsidP="00B660E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</w:tr>
      <w:tr w:rsidR="00B660E2" w:rsidRPr="00B660E2" w:rsidTr="00B660E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660E2" w:rsidRPr="00B660E2" w:rsidRDefault="00B660E2" w:rsidP="00B660E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</w:tr>
      <w:tr w:rsidR="00B660E2" w:rsidRPr="00B660E2" w:rsidTr="00B660E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660E2" w:rsidRPr="00B660E2" w:rsidRDefault="00B660E2" w:rsidP="00B660E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</w:tr>
      <w:tr w:rsidR="00B660E2" w:rsidRPr="00B660E2" w:rsidTr="00B660E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660E2" w:rsidRPr="00B660E2" w:rsidRDefault="00B660E2" w:rsidP="00B660E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</w:tr>
      <w:tr w:rsidR="00B660E2" w:rsidRPr="00B660E2" w:rsidTr="00B660E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660E2" w:rsidRDefault="00B660E2" w:rsidP="00B660E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B660E2" w:rsidRPr="00B660E2" w:rsidRDefault="00B660E2" w:rsidP="00B660E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</w:tr>
      <w:tr w:rsidR="00B660E2" w:rsidRPr="00B660E2" w:rsidTr="00B660E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660E2" w:rsidRPr="00B660E2" w:rsidRDefault="00B660E2" w:rsidP="00B660E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</w:tr>
      <w:tr w:rsidR="00B660E2" w:rsidRPr="00B660E2" w:rsidTr="00B660E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660E2" w:rsidRPr="00B660E2" w:rsidRDefault="00B660E2" w:rsidP="00B660E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</w:tr>
      <w:tr w:rsidR="00B660E2" w:rsidRPr="00B660E2" w:rsidTr="00B660E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660E2" w:rsidRPr="00B660E2" w:rsidRDefault="00B660E2" w:rsidP="00B660E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</w:tr>
      <w:tr w:rsidR="00B660E2" w:rsidRPr="00B660E2" w:rsidTr="00B660E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660E2" w:rsidRDefault="00B660E2" w:rsidP="00B660E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B660E2" w:rsidRPr="00B660E2" w:rsidRDefault="00B660E2" w:rsidP="00B660E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</w:tr>
      <w:tr w:rsidR="00B660E2" w:rsidRPr="00B660E2" w:rsidTr="00B660E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660E2" w:rsidRPr="00B660E2" w:rsidRDefault="00B660E2" w:rsidP="00B660E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</w:tr>
      <w:tr w:rsidR="00B660E2" w:rsidRPr="00B660E2" w:rsidTr="00B660E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660E2" w:rsidRPr="00B660E2" w:rsidRDefault="00B660E2" w:rsidP="00B660E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</w:tr>
      <w:tr w:rsidR="00B660E2" w:rsidRPr="00B660E2" w:rsidTr="00B660E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660E2" w:rsidRPr="00B660E2" w:rsidRDefault="00B660E2" w:rsidP="00B660E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</w:tr>
      <w:tr w:rsidR="00B660E2" w:rsidRPr="00B660E2" w:rsidTr="00B660E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660E2" w:rsidRPr="00B660E2" w:rsidRDefault="00B660E2" w:rsidP="00B660E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</w:tr>
      <w:tr w:rsidR="00B660E2" w:rsidRPr="00B660E2" w:rsidTr="00B660E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660E2" w:rsidRDefault="00B660E2" w:rsidP="00B660E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B660E2" w:rsidRPr="00B660E2" w:rsidRDefault="00B660E2" w:rsidP="00B660E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</w:tr>
      <w:tr w:rsidR="00B660E2" w:rsidRPr="00B660E2" w:rsidTr="00B660E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660E2" w:rsidRPr="00B660E2" w:rsidRDefault="00B660E2" w:rsidP="00B660E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</w:tr>
      <w:tr w:rsidR="00B660E2" w:rsidRPr="00B660E2" w:rsidTr="00B660E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660E2" w:rsidRPr="00B660E2" w:rsidRDefault="00B660E2" w:rsidP="00B660E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</w:tr>
      <w:tr w:rsidR="00B660E2" w:rsidRPr="00B660E2" w:rsidTr="00B660E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660E2" w:rsidRPr="00B660E2" w:rsidRDefault="00B660E2" w:rsidP="00B660E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</w:tr>
      <w:tr w:rsidR="00B660E2" w:rsidRPr="00B660E2" w:rsidTr="00B660E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660E2" w:rsidRDefault="00B660E2" w:rsidP="00B660E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B660E2" w:rsidRPr="00B660E2" w:rsidRDefault="00B660E2" w:rsidP="00B660E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</w:tr>
      <w:tr w:rsidR="00B660E2" w:rsidRPr="00B660E2" w:rsidTr="00B660E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660E2" w:rsidRPr="00B660E2" w:rsidRDefault="00B660E2" w:rsidP="00B660E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</w:tr>
      <w:tr w:rsidR="00B660E2" w:rsidRPr="00B660E2" w:rsidTr="00B660E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660E2" w:rsidRPr="00B660E2" w:rsidRDefault="00B660E2" w:rsidP="00B660E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</w:tr>
      <w:tr w:rsidR="00B660E2" w:rsidRPr="00B660E2" w:rsidTr="00B660E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660E2" w:rsidRPr="00B660E2" w:rsidRDefault="00B660E2" w:rsidP="00B660E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</w:tr>
      <w:tr w:rsidR="00B660E2" w:rsidRPr="00B660E2" w:rsidTr="00B660E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660E2" w:rsidRDefault="00B660E2" w:rsidP="00B660E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B660E2" w:rsidRPr="00B660E2" w:rsidRDefault="00B660E2" w:rsidP="00B660E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</w:tr>
      <w:tr w:rsidR="00B660E2" w:rsidRPr="00B660E2" w:rsidTr="00B660E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660E2" w:rsidRPr="00B660E2" w:rsidRDefault="00B660E2" w:rsidP="00B660E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</w:tr>
      <w:tr w:rsidR="00B660E2" w:rsidRPr="00B660E2" w:rsidTr="00B660E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660E2" w:rsidRPr="00B660E2" w:rsidRDefault="00B660E2" w:rsidP="00B660E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</w:tr>
      <w:tr w:rsidR="00B660E2" w:rsidRPr="00B660E2" w:rsidTr="00B660E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660E2" w:rsidRPr="00B660E2" w:rsidRDefault="00B660E2" w:rsidP="00B660E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</w:tr>
      <w:tr w:rsidR="00B660E2" w:rsidRPr="00B660E2" w:rsidTr="00B660E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660E2" w:rsidRPr="00B660E2" w:rsidRDefault="00B660E2" w:rsidP="00B660E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</w:tr>
      <w:tr w:rsidR="00B660E2" w:rsidRPr="00B660E2" w:rsidTr="00B660E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660E2" w:rsidRDefault="00B660E2" w:rsidP="00B660E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B660E2" w:rsidRPr="00B660E2" w:rsidRDefault="00B660E2" w:rsidP="00B660E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</w:tr>
      <w:tr w:rsidR="00B660E2" w:rsidRPr="00B660E2" w:rsidTr="00B660E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660E2" w:rsidRPr="00B660E2" w:rsidRDefault="00B660E2" w:rsidP="00B660E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</w:tr>
      <w:tr w:rsidR="00B660E2" w:rsidRPr="00B660E2" w:rsidTr="00B660E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660E2" w:rsidRPr="00B660E2" w:rsidRDefault="00B660E2" w:rsidP="00B660E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</w:tr>
      <w:tr w:rsidR="00B660E2" w:rsidRPr="00B660E2" w:rsidTr="00B660E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660E2" w:rsidRPr="00B660E2" w:rsidRDefault="00B660E2" w:rsidP="00B660E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</w:tr>
      <w:tr w:rsidR="00B660E2" w:rsidRPr="00B660E2" w:rsidTr="00B660E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660E2" w:rsidRDefault="00B660E2" w:rsidP="00B660E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B660E2" w:rsidRPr="00B660E2" w:rsidRDefault="00B660E2" w:rsidP="00B660E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</w:tr>
      <w:tr w:rsidR="00B660E2" w:rsidRPr="00B660E2" w:rsidTr="00B660E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660E2" w:rsidRPr="00B660E2" w:rsidRDefault="00B660E2" w:rsidP="00B660E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</w:tr>
      <w:tr w:rsidR="00B660E2" w:rsidRPr="00B660E2" w:rsidTr="00B660E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660E2" w:rsidRPr="00B660E2" w:rsidRDefault="00B660E2" w:rsidP="00B660E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</w:tr>
      <w:tr w:rsidR="00B660E2" w:rsidRPr="00B660E2" w:rsidTr="00B660E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660E2" w:rsidRPr="00B660E2" w:rsidRDefault="00B660E2" w:rsidP="00B660E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</w:tr>
      <w:tr w:rsidR="00B660E2" w:rsidRPr="00B660E2" w:rsidTr="00B660E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660E2" w:rsidRDefault="00B660E2" w:rsidP="00B660E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B660E2" w:rsidRPr="00B660E2" w:rsidRDefault="00B660E2" w:rsidP="00B660E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</w:tr>
      <w:tr w:rsidR="00B660E2" w:rsidRPr="00B660E2" w:rsidTr="00B660E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660E2" w:rsidRPr="00B660E2" w:rsidRDefault="00B660E2" w:rsidP="00B660E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</w:tr>
      <w:tr w:rsidR="00B660E2" w:rsidRPr="00B660E2" w:rsidTr="00B660E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660E2" w:rsidRPr="00B660E2" w:rsidRDefault="00B660E2" w:rsidP="00B660E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</w:tr>
      <w:tr w:rsidR="00B660E2" w:rsidRPr="00B660E2" w:rsidTr="00B660E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660E2" w:rsidRPr="00B660E2" w:rsidRDefault="00B660E2" w:rsidP="00B660E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</w:tr>
      <w:tr w:rsidR="00B660E2" w:rsidRPr="00B660E2" w:rsidTr="00B660E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660E2" w:rsidRPr="00B660E2" w:rsidRDefault="00B660E2" w:rsidP="00B660E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660E2" w:rsidRDefault="00B660E2" w:rsidP="00B660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660E2">
              <w:rPr>
                <w:rStyle w:val="WinCalendarHolidayBlue"/>
              </w:rPr>
              <w:t xml:space="preserve"> </w:t>
            </w:r>
          </w:p>
          <w:p w:rsidR="00B660E2" w:rsidRPr="00B660E2" w:rsidRDefault="00B660E2" w:rsidP="00B660E2">
            <w:pPr>
              <w:pStyle w:val="CalendarText"/>
              <w:rPr>
                <w:rStyle w:val="WinCalendarBLANKCELLSTYLE1"/>
              </w:rPr>
            </w:pPr>
          </w:p>
        </w:tc>
      </w:tr>
    </w:tbl>
    <w:p w:rsidR="00B660E2" w:rsidRDefault="00B660E2" w:rsidP="00B660E2">
      <w:pPr>
        <w:spacing w:after="0"/>
        <w:rPr>
          <w:rStyle w:val="Hyperlink"/>
          <w:rFonts w:cs="Arial"/>
          <w:color w:val="808080"/>
          <w:sz w:val="16"/>
          <w:szCs w:val="14"/>
          <w:lang w:val="pt-BR"/>
        </w:rPr>
      </w:pPr>
      <w:r w:rsidRPr="00B660E2">
        <w:rPr>
          <w:rFonts w:ascii="Arial" w:hAnsi="Arial" w:cs="Arial"/>
          <w:color w:val="808080"/>
          <w:sz w:val="16"/>
          <w:szCs w:val="14"/>
          <w:lang w:val="pt-BR"/>
        </w:rPr>
        <w:t xml:space="preserve">Calendário </w:t>
      </w:r>
      <w:r w:rsidRPr="00B660E2">
        <w:rPr>
          <w:rFonts w:ascii="Arial" w:hAnsi="Arial" w:cs="Arial"/>
          <w:color w:val="808080"/>
          <w:sz w:val="16"/>
          <w:szCs w:val="14"/>
          <w:lang w:val="pt-BR"/>
        </w:rPr>
        <w:t>2047</w:t>
      </w:r>
      <w:r w:rsidRPr="00B660E2">
        <w:rPr>
          <w:rFonts w:ascii="Arial" w:hAnsi="Arial" w:cs="Arial"/>
          <w:color w:val="808080"/>
          <w:sz w:val="16"/>
          <w:szCs w:val="14"/>
          <w:lang w:val="pt-BR"/>
        </w:rPr>
        <w:t xml:space="preserve"> Semanal de Ano Completo Cortesia de WinCalendar.com.</w:t>
      </w:r>
      <w:r w:rsidRPr="00B660E2">
        <w:rPr>
          <w:rFonts w:ascii="Arial" w:hAnsi="Arial" w:cs="Arial"/>
          <w:color w:val="808080"/>
          <w:sz w:val="16"/>
          <w:szCs w:val="14"/>
          <w:lang w:val="pt-BR"/>
        </w:rPr>
        <w:t xml:space="preserve"> </w:t>
      </w:r>
      <w:r w:rsidRPr="00B660E2">
        <w:rPr>
          <w:rFonts w:ascii="Arial" w:hAnsi="Arial" w:cs="Arial"/>
          <w:color w:val="808080"/>
          <w:sz w:val="16"/>
          <w:szCs w:val="14"/>
          <w:lang w:val="pt-BR"/>
        </w:rPr>
        <w:t xml:space="preserve">                                       </w:t>
      </w:r>
      <w:r w:rsidRPr="00B660E2">
        <w:rPr>
          <w:rFonts w:ascii="Arial" w:hAnsi="Arial" w:cs="Arial"/>
          <w:color w:val="808080"/>
          <w:sz w:val="16"/>
          <w:szCs w:val="14"/>
          <w:lang w:val="pt-BR"/>
        </w:rPr>
        <w:tab/>
        <w:t xml:space="preserve">Mais Calendários: </w:t>
      </w:r>
      <w:hyperlink r:id="rId4" w:history="1">
        <w:r w:rsidRPr="00B660E2">
          <w:rPr>
            <w:rStyle w:val="Hyperlink"/>
            <w:rFonts w:cs="Arial"/>
            <w:color w:val="808080"/>
            <w:sz w:val="16"/>
            <w:szCs w:val="14"/>
            <w:lang w:val="pt-BR"/>
          </w:rPr>
          <w:t>2047</w:t>
        </w:r>
      </w:hyperlink>
      <w:r w:rsidRPr="00B660E2">
        <w:rPr>
          <w:rFonts w:ascii="Arial" w:hAnsi="Arial" w:cs="Arial"/>
          <w:color w:val="808080"/>
          <w:sz w:val="16"/>
          <w:szCs w:val="14"/>
          <w:lang w:val="pt-BR"/>
        </w:rPr>
        <w:t xml:space="preserve">, </w:t>
      </w:r>
      <w:hyperlink r:id="rId5" w:history="1">
        <w:r w:rsidRPr="00B660E2">
          <w:rPr>
            <w:rStyle w:val="Hyperlink"/>
            <w:rFonts w:cs="Arial"/>
            <w:color w:val="808080"/>
            <w:sz w:val="16"/>
            <w:szCs w:val="14"/>
            <w:lang w:val="pt-BR"/>
          </w:rPr>
          <w:t>2048</w:t>
        </w:r>
      </w:hyperlink>
      <w:r w:rsidRPr="00B660E2">
        <w:rPr>
          <w:rFonts w:ascii="Arial" w:hAnsi="Arial" w:cs="Arial"/>
          <w:color w:val="808080"/>
          <w:sz w:val="16"/>
          <w:szCs w:val="14"/>
          <w:lang w:val="pt-BR"/>
        </w:rPr>
        <w:t xml:space="preserve">, </w:t>
      </w:r>
      <w:hyperlink r:id="rId6" w:history="1">
        <w:r w:rsidRPr="00B660E2">
          <w:rPr>
            <w:rStyle w:val="Hyperlink"/>
            <w:rFonts w:cs="Arial"/>
            <w:color w:val="808080"/>
            <w:sz w:val="16"/>
            <w:szCs w:val="14"/>
            <w:lang w:val="pt-BR"/>
          </w:rPr>
          <w:t>Calendario PDF</w:t>
        </w:r>
      </w:hyperlink>
      <w:r w:rsidRPr="00B660E2">
        <w:rPr>
          <w:rFonts w:ascii="Arial" w:hAnsi="Arial" w:cs="Arial"/>
          <w:color w:val="808080"/>
          <w:sz w:val="16"/>
          <w:szCs w:val="14"/>
          <w:lang w:val="pt-BR"/>
        </w:rPr>
        <w:t xml:space="preserve">, </w:t>
      </w:r>
      <w:hyperlink r:id="rId7" w:history="1">
        <w:r w:rsidRPr="00B660E2">
          <w:rPr>
            <w:rStyle w:val="Hyperlink"/>
            <w:rFonts w:cs="Arial"/>
            <w:color w:val="808080"/>
            <w:sz w:val="16"/>
            <w:szCs w:val="14"/>
            <w:lang w:val="pt-BR"/>
          </w:rPr>
          <w:t>Calendar</w:t>
        </w:r>
      </w:hyperlink>
      <w:r w:rsidRPr="00B660E2">
        <w:rPr>
          <w:rStyle w:val="Hyperlink"/>
          <w:rFonts w:cs="Arial"/>
          <w:color w:val="808080"/>
          <w:sz w:val="16"/>
          <w:szCs w:val="14"/>
          <w:lang w:val="pt-BR"/>
        </w:rPr>
        <w:t>io Excel</w:t>
      </w:r>
      <w:r w:rsidRPr="00B660E2">
        <w:rPr>
          <w:rFonts w:ascii="Arial" w:hAnsi="Arial" w:cs="Arial"/>
          <w:color w:val="808080"/>
          <w:sz w:val="16"/>
          <w:szCs w:val="14"/>
          <w:lang w:val="pt-BR"/>
        </w:rPr>
        <w:t xml:space="preserve">, </w:t>
      </w:r>
      <w:hyperlink r:id="rId8" w:history="1">
        <w:r w:rsidRPr="00B660E2">
          <w:rPr>
            <w:rStyle w:val="Hyperlink"/>
            <w:rFonts w:cs="Arial"/>
            <w:color w:val="808080"/>
            <w:sz w:val="16"/>
            <w:szCs w:val="14"/>
            <w:lang w:val="pt-BR"/>
          </w:rPr>
          <w:t>Ref. Calendar</w:t>
        </w:r>
      </w:hyperlink>
      <w:r w:rsidRPr="00B660E2">
        <w:rPr>
          <w:rStyle w:val="Hyperlink"/>
          <w:rFonts w:cs="Arial"/>
          <w:color w:val="808080"/>
          <w:sz w:val="16"/>
          <w:szCs w:val="14"/>
          <w:lang w:val="pt-BR"/>
        </w:rPr>
        <w:t>io Ref. EEUU</w:t>
      </w:r>
    </w:p>
    <w:p w:rsidR="00B660E2" w:rsidRDefault="00B660E2" w:rsidP="00B660E2">
      <w:pPr>
        <w:spacing w:after="0"/>
        <w:rPr>
          <w:rStyle w:val="Hyperlink"/>
          <w:rFonts w:cs="Arial"/>
          <w:color w:val="808080"/>
          <w:sz w:val="16"/>
          <w:szCs w:val="14"/>
          <w:lang w:val="pt-BR"/>
        </w:rPr>
      </w:pPr>
      <w:r>
        <w:rPr>
          <w:rStyle w:val="Hyperlink"/>
          <w:rFonts w:cs="Arial"/>
          <w:color w:val="808080"/>
          <w:sz w:val="16"/>
          <w:szCs w:val="14"/>
          <w:lang w:val="pt-BR"/>
        </w:rPr>
        <w:br w:type="page"/>
      </w:r>
    </w:p>
    <w:p w:rsidR="00B660E2" w:rsidRDefault="00B660E2" w:rsidP="00B660E2">
      <w:pPr>
        <w:spacing w:after="0"/>
        <w:rPr>
          <w:color w:val="808080"/>
          <w:sz w:val="16"/>
        </w:rPr>
      </w:pPr>
    </w:p>
    <w:p w:rsidR="00B660E2" w:rsidRPr="00850925" w:rsidRDefault="00B660E2" w:rsidP="00B660E2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Creador con el Generador de Calendario de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B660E2" w:rsidRPr="00850925" w:rsidRDefault="00B660E2" w:rsidP="00B660E2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>►</w:t>
      </w:r>
      <w:r w:rsidRPr="00063807">
        <w:rPr>
          <w:rFonts w:ascii="Arial" w:hAnsi="Arial" w:cs="Arial"/>
          <w:color w:val="0070C0"/>
          <w:sz w:val="20"/>
          <w:szCs w:val="20"/>
          <w:lang w:val="pt-BR"/>
        </w:rPr>
        <w:tab/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>Para mais desenhos (60 +), cores e aos calendários com feriados, baixar WinCalendar.</w:t>
      </w:r>
    </w:p>
    <w:p w:rsidR="00B660E2" w:rsidRPr="00850925" w:rsidRDefault="00B660E2" w:rsidP="00B660E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 xml:space="preserve">► </w:t>
      </w:r>
      <w:r w:rsidRPr="00063807">
        <w:rPr>
          <w:rFonts w:ascii="Arial" w:hAnsi="Arial" w:cs="Arial"/>
          <w:color w:val="0070C0"/>
          <w:sz w:val="20"/>
          <w:szCs w:val="20"/>
          <w:lang w:val="pt-BR"/>
        </w:rPr>
        <w:tab/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Você também pode importar dados de calendário do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,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, </w:t>
      </w:r>
      <w:hyperlink r:id="rId12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 e </w:t>
      </w:r>
      <w:hyperlink r:id="rId13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Style w:val="Hyperlink"/>
          <w:rFonts w:ascii="Arial" w:hAnsi="Arial" w:cs="Arial"/>
          <w:color w:val="17365D"/>
          <w:sz w:val="20"/>
          <w:szCs w:val="20"/>
          <w:lang w:val="pt-BR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>usando WinCalendar.</w:t>
      </w:r>
    </w:p>
    <w:p w:rsidR="00B660E2" w:rsidRPr="00850925" w:rsidRDefault="00B660E2" w:rsidP="00B660E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 xml:space="preserve">► </w:t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ab/>
        <w:t>WinCalendar é também um calendário pop-up e selecionador de data grátis integrado em Windows, Word e Excel, que pode salvar compromissos diários e mostrá-los nos calendários criados.</w:t>
      </w:r>
    </w:p>
    <w:sectPr w:rsidR="00B660E2" w:rsidRPr="00850925" w:rsidSect="00B660E2"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0E2"/>
    <w:rsid w:val="003B47A1"/>
    <w:rsid w:val="004A0064"/>
    <w:rsid w:val="00527AF2"/>
    <w:rsid w:val="00532629"/>
    <w:rsid w:val="005E1C8E"/>
    <w:rsid w:val="006029B9"/>
    <w:rsid w:val="007F7E02"/>
    <w:rsid w:val="00B660E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EC86FD-13FD-4AD1-BAAC-15E869635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660E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660E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660E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B660E2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B660E2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rsid w:val="00B660E2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B660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13" Type="http://schemas.openxmlformats.org/officeDocument/2006/relationships/hyperlink" Target="http://www.wincalendar.com/Outlook-Calendar-Import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47-Calendar-with-US-Holidays-as-Excel-XLS" TargetMode="External"/><Relationship Id="rId12" Type="http://schemas.openxmlformats.org/officeDocument/2006/relationships/hyperlink" Target="http://www.wincalendar.com/Ical-to-Word-or-Exc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7-Calendar-PDF" TargetMode="External"/><Relationship Id="rId11" Type="http://schemas.openxmlformats.org/officeDocument/2006/relationships/hyperlink" Target="http://www.wincalendar.com/Yahoo-Calendar-Import" TargetMode="External"/><Relationship Id="rId5" Type="http://schemas.openxmlformats.org/officeDocument/2006/relationships/hyperlink" Target="http://www.wincalendar.com/2048-Word-Calendar.ht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wincalendar.com/Google-Calendar-Import.htm" TargetMode="External"/><Relationship Id="rId4" Type="http://schemas.openxmlformats.org/officeDocument/2006/relationships/hyperlink" Target="http://www.wincalendar.com/2047-Word-Calendar.htm" TargetMode="External"/><Relationship Id="rId9" Type="http://schemas.openxmlformats.org/officeDocument/2006/relationships/hyperlink" Target="http://www.wincalendar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928</Words>
  <Characters>2507</Characters>
  <Application>Microsoft Office Word</Application>
  <DocSecurity>0</DocSecurity>
  <Lines>2507</Lines>
  <Paragraphs>858</Paragraphs>
  <ScaleCrop>false</ScaleCrop>
  <Company>Sapro Systems</Company>
  <LinksUpToDate>false</LinksUpToDate>
  <CharactersWithSpaces>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Calendário Semanal 2047 em branco</dc:title>
  <dc:subject>calendario gratuito</dc:subject>
  <dc:creator>WinCalendar.com</dc:creator>
  <cp:keywords>Calendário 2047, Calendário grátis, modelo de calendário, Calendário para imprimir, XLS Calendário</cp:keywords>
  <dc:description/>
  <cp:lastModifiedBy>WinCalendar</cp:lastModifiedBy>
  <cp:revision>1</cp:revision>
  <dcterms:created xsi:type="dcterms:W3CDTF">2015-07-30T10:02:00Z</dcterms:created>
  <dcterms:modified xsi:type="dcterms:W3CDTF">2015-07-30T10:02:00Z</dcterms:modified>
  <cp:category>Calendário em Branco</cp:category>
</cp:coreProperties>
</file>