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1BA1" w14:textId="77777777" w:rsidR="00B25A61" w:rsidRDefault="00B25A61" w:rsidP="00B25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5A61">
        <w:rPr>
          <w:rFonts w:ascii="Arial" w:hAnsi="Arial" w:cs="Arial"/>
          <w:color w:val="44546A" w:themeColor="text2"/>
          <w:sz w:val="30"/>
        </w:rPr>
        <w:t>Calendario Marzo 2024</w:t>
      </w:r>
      <w:r>
        <w:rPr>
          <w:rFonts w:ascii="Arial" w:hAnsi="Arial" w:cs="Arial"/>
          <w:color w:val="44546A" w:themeColor="text2"/>
          <w:sz w:val="30"/>
        </w:rPr>
        <w:br/>
      </w:r>
      <w:r w:rsidRPr="00B25A6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B25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5A61" w:rsidRPr="00B25A61" w14:paraId="06A18B09" w14:textId="77777777" w:rsidTr="00B25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96B4F3" w14:textId="6BC21769" w:rsidR="00B25A61" w:rsidRPr="00B25A61" w:rsidRDefault="00B25A61" w:rsidP="00B25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5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"https://www.wincalendar.com/calendario/America/Febrero-2024" \o "Febrero 2024" </w:instrText>
            </w:r>
            <w:r w:rsidRPr="00B25A61">
              <w:rPr>
                <w:rFonts w:ascii="Arial" w:hAnsi="Arial" w:cs="Arial"/>
                <w:color w:val="345393"/>
                <w:sz w:val="16"/>
              </w:rPr>
            </w:r>
            <w:r w:rsidRPr="00B25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B25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CB992" w14:textId="1A95D5C8" w:rsidR="00B25A61" w:rsidRPr="00B25A61" w:rsidRDefault="00B25A61" w:rsidP="00B25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A61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20CCA" w14:textId="5EB32B6D" w:rsidR="00B25A61" w:rsidRPr="00B25A61" w:rsidRDefault="00B25A61" w:rsidP="00B25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B25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B25A61" w:rsidRPr="00DE6793" w14:paraId="2BF3C29E" w14:textId="77777777" w:rsidTr="00B25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9016" w14:textId="77777777" w:rsidR="00B25A61" w:rsidRPr="00DE6793" w:rsidRDefault="00B25A61" w:rsidP="00B25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7A88F" w14:textId="77777777" w:rsidR="00B25A61" w:rsidRPr="00DE6793" w:rsidRDefault="00B25A61" w:rsidP="00B25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A4680" w14:textId="77777777" w:rsidR="00B25A61" w:rsidRPr="00DE6793" w:rsidRDefault="00B25A61" w:rsidP="00B25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F5A17" w14:textId="77777777" w:rsidR="00B25A61" w:rsidRPr="00DE6793" w:rsidRDefault="00B25A61" w:rsidP="00B25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00A08" w14:textId="77777777" w:rsidR="00B25A61" w:rsidRPr="00DE6793" w:rsidRDefault="00B25A61" w:rsidP="00B25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DC166" w14:textId="77777777" w:rsidR="00B25A61" w:rsidRPr="00DE6793" w:rsidRDefault="00B25A61" w:rsidP="00B25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166DB" w14:textId="77777777" w:rsidR="00B25A61" w:rsidRPr="00DE6793" w:rsidRDefault="00B25A61" w:rsidP="00B25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5A61" w:rsidRPr="00B25A61" w14:paraId="4190D9FA" w14:textId="77777777" w:rsidTr="00B25A6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04C84" w14:textId="77777777" w:rsidR="00B25A61" w:rsidRPr="00B25A61" w:rsidRDefault="00B25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E2F5C" w14:textId="77777777" w:rsidR="00B25A61" w:rsidRPr="00B25A61" w:rsidRDefault="00B25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95635" w14:textId="77777777" w:rsidR="00B25A61" w:rsidRPr="00B25A61" w:rsidRDefault="00B25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8D6B5" w14:textId="77777777" w:rsidR="00B25A61" w:rsidRPr="00B25A61" w:rsidRDefault="00B25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1EB6E" w14:textId="77777777" w:rsidR="00B25A61" w:rsidRPr="00B25A61" w:rsidRDefault="00B25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FB07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511B8CAA" w14:textId="63E2F8A0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D50D5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2352FBC1" w14:textId="7772FA68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A61" w:rsidRPr="00B25A61" w14:paraId="1370F54D" w14:textId="77777777" w:rsidTr="00B25A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C2D43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48841BD0" w14:textId="6112C854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142D2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208E78EF" w14:textId="0A8128A7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85F2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7AE34CAB" w14:textId="036D35F4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C43A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3379CDA4" w14:textId="280E4026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44F40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4F9F2B63" w14:textId="68D7B76A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A9DF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2DF16F3B" w14:textId="588119BF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6AC26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4AC21A1F" w14:textId="1912C906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A61" w:rsidRPr="00B25A61" w14:paraId="0577D6B4" w14:textId="77777777" w:rsidTr="00B25A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39B19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7F4F3629" w14:textId="7AF6CD6C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683A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03FC978A" w14:textId="7BD204FD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A719F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2E5E7687" w14:textId="4DA95EE6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02AA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0EE3B4BC" w14:textId="26D5D953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0DA2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21A4A1CC" w14:textId="761638D4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AC75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79E849C8" w14:textId="040AD9FF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A04DF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06DA72EE" w14:textId="1E39CD69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A61" w:rsidRPr="00B25A61" w14:paraId="6FE71D65" w14:textId="77777777" w:rsidTr="00B25A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C857F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47BC34C6" w14:textId="0BE99CAE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5B9E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5855D554" w14:textId="730A1B25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EA01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5DA06D1C" w14:textId="1F879BEF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A235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41049847" w14:textId="369EFB76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B45E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452EFAA1" w14:textId="0158718C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B507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7DE723DA" w14:textId="1DFC4FF2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BE5DD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5F2A2C01" w14:textId="0494BDA4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A61" w:rsidRPr="00B25A61" w14:paraId="1E209AAA" w14:textId="77777777" w:rsidTr="00B25A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81CBC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3D083357" w14:textId="69EE2C58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81F1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527C3B82" w14:textId="2AE3404D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C4C2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40DC24FD" w14:textId="3F53EEB1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4C82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545210ED" w14:textId="0FA112C2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707C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63B54305" w14:textId="49D8DB43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0DEE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1215AF56" w14:textId="51C8020A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B8FF8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07F6B23E" w14:textId="6D3A2432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A61" w:rsidRPr="00B25A61" w14:paraId="36531842" w14:textId="77777777" w:rsidTr="00B25A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8C2E22" w14:textId="77777777" w:rsidR="00B25A61" w:rsidRDefault="00B25A61" w:rsidP="00B25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A61">
              <w:rPr>
                <w:rStyle w:val="WinCalendarHolidayBlue"/>
              </w:rPr>
              <w:t xml:space="preserve"> </w:t>
            </w:r>
          </w:p>
          <w:p w14:paraId="448AD456" w14:textId="071F0194" w:rsidR="00B25A61" w:rsidRPr="00B25A61" w:rsidRDefault="00B25A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9EE98" w14:textId="77777777" w:rsidR="00B25A61" w:rsidRPr="00B25A61" w:rsidRDefault="00B25A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FD61C1" w14:textId="503F4243" w:rsidR="00B25A61" w:rsidRDefault="00B25A61" w:rsidP="00B25A61">
      <w:pPr>
        <w:jc w:val="right"/>
      </w:pPr>
      <w:r w:rsidRPr="00B25A61">
        <w:rPr>
          <w:color w:val="666699"/>
          <w:sz w:val="16"/>
        </w:rPr>
        <w:t xml:space="preserve">Más Calendarios: </w:t>
      </w:r>
      <w:hyperlink r:id="rId6" w:history="1">
        <w:r w:rsidRPr="00B25A61">
          <w:rPr>
            <w:rStyle w:val="Hyperlink"/>
            <w:color w:val="666699"/>
            <w:sz w:val="16"/>
          </w:rPr>
          <w:t>Abr. 2024</w:t>
        </w:r>
      </w:hyperlink>
      <w:r w:rsidRPr="00B25A61">
        <w:rPr>
          <w:color w:val="666699"/>
          <w:sz w:val="16"/>
        </w:rPr>
        <w:t xml:space="preserve">, </w:t>
      </w:r>
      <w:hyperlink r:id="rId7" w:history="1">
        <w:r w:rsidRPr="00B25A61">
          <w:rPr>
            <w:rStyle w:val="Hyperlink"/>
            <w:color w:val="666699"/>
            <w:sz w:val="16"/>
          </w:rPr>
          <w:t>May. 2024</w:t>
        </w:r>
      </w:hyperlink>
      <w:r w:rsidRPr="00B25A61">
        <w:rPr>
          <w:color w:val="666699"/>
          <w:sz w:val="16"/>
        </w:rPr>
        <w:t xml:space="preserve">, </w:t>
      </w:r>
      <w:hyperlink r:id="rId8" w:history="1">
        <w:r w:rsidRPr="00B25A61">
          <w:rPr>
            <w:rStyle w:val="Hyperlink"/>
            <w:color w:val="666699"/>
            <w:sz w:val="16"/>
          </w:rPr>
          <w:t>2024</w:t>
        </w:r>
      </w:hyperlink>
    </w:p>
    <w:sectPr w:rsidR="00B25A61" w:rsidSect="00B25A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5A61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BCC0"/>
  <w15:chartTrackingRefBased/>
  <w15:docId w15:val="{A9A7526E-66AD-47AC-A3ED-D3EF5179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5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5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5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5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4" TargetMode="External"/><Relationship Id="rId5" Type="http://schemas.openxmlformats.org/officeDocument/2006/relationships/hyperlink" Target="https://www.wincalendar.com/calendario/Americ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82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2024</dc:title>
  <dc:subject>Plantilla para Calendario en Blanco - Marzo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plantilla</cp:category>
</cp:coreProperties>
</file>