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31A" w14:textId="77777777" w:rsidR="00431F90" w:rsidRDefault="00431F90" w:rsidP="00431F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1F90">
        <w:rPr>
          <w:rFonts w:ascii="Arial" w:hAnsi="Arial" w:cs="Arial"/>
          <w:color w:val="44546A" w:themeColor="text2"/>
          <w:sz w:val="30"/>
        </w:rPr>
        <w:t>Junio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31F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1F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987B20" w14:textId="77777777" w:rsidR="00431F90" w:rsidRDefault="00431F90" w:rsidP="00431F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1F90" w:rsidRPr="00431F90" w14:paraId="371BB56F" w14:textId="77777777" w:rsidTr="00431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C9A41" w14:textId="2CDB572B" w:rsidR="00431F90" w:rsidRPr="00431F90" w:rsidRDefault="00431F90" w:rsidP="00431F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1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1F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"https://www.wincalendar.com/calendario/Colombia/Mayo-2024" \o "Mayo 2024" </w:instrText>
            </w:r>
            <w:r w:rsidRPr="00431F90">
              <w:rPr>
                <w:rFonts w:ascii="Arial" w:hAnsi="Arial" w:cs="Arial"/>
                <w:color w:val="345393"/>
                <w:sz w:val="16"/>
              </w:rPr>
            </w:r>
            <w:r w:rsidRPr="00431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1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31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25447" w14:textId="1FED01DB" w:rsidR="00431F90" w:rsidRPr="00431F90" w:rsidRDefault="00431F90" w:rsidP="00431F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1F90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5611F" w14:textId="6DE5B210" w:rsidR="00431F90" w:rsidRPr="00431F90" w:rsidRDefault="00431F90" w:rsidP="00431F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431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31F90" w:rsidRPr="00DE6793" w14:paraId="7E3686A8" w14:textId="77777777" w:rsidTr="00431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C2EA1" w14:textId="77777777" w:rsidR="00431F90" w:rsidRPr="00DE6793" w:rsidRDefault="00431F90" w:rsidP="00431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59F06" w14:textId="77777777" w:rsidR="00431F90" w:rsidRPr="00DE6793" w:rsidRDefault="00431F90" w:rsidP="00431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25610" w14:textId="77777777" w:rsidR="00431F90" w:rsidRPr="00DE6793" w:rsidRDefault="00431F90" w:rsidP="00431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C7615" w14:textId="77777777" w:rsidR="00431F90" w:rsidRPr="00DE6793" w:rsidRDefault="00431F90" w:rsidP="00431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AEE68" w14:textId="77777777" w:rsidR="00431F90" w:rsidRPr="00DE6793" w:rsidRDefault="00431F90" w:rsidP="00431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8B91D" w14:textId="77777777" w:rsidR="00431F90" w:rsidRPr="00DE6793" w:rsidRDefault="00431F90" w:rsidP="00431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26342" w14:textId="77777777" w:rsidR="00431F90" w:rsidRPr="00DE6793" w:rsidRDefault="00431F90" w:rsidP="00431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1F90" w:rsidRPr="00431F90" w14:paraId="27D6BB57" w14:textId="77777777" w:rsidTr="00431F9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70578" w14:textId="77777777" w:rsidR="00431F90" w:rsidRPr="00431F90" w:rsidRDefault="00431F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49CF5" w14:textId="77777777" w:rsidR="00431F90" w:rsidRPr="00431F90" w:rsidRDefault="00431F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C83E7" w14:textId="77777777" w:rsidR="00431F90" w:rsidRPr="00431F90" w:rsidRDefault="00431F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A5FA8" w14:textId="77777777" w:rsidR="00431F90" w:rsidRPr="00431F90" w:rsidRDefault="00431F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93A96" w14:textId="77777777" w:rsidR="00431F90" w:rsidRPr="00431F90" w:rsidRDefault="00431F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D4BD0" w14:textId="77777777" w:rsidR="00431F90" w:rsidRPr="00431F90" w:rsidRDefault="00431F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B37A7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7434C782" w14:textId="30310936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0" w:rsidRPr="00431F90" w14:paraId="5381AD23" w14:textId="77777777" w:rsidTr="00431F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84DFE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1F55374C" w14:textId="4ED2F61B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4D1F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1F90">
              <w:rPr>
                <w:rStyle w:val="WinCalendarHolidayRed"/>
              </w:rPr>
              <w:t xml:space="preserve"> Corpus Christi</w:t>
            </w:r>
          </w:p>
          <w:p w14:paraId="13981DD7" w14:textId="2114B722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F6C24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772B9570" w14:textId="631579D3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18C6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47EFB856" w14:textId="01148EC7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4B6D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03F73343" w14:textId="40E12B6A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84EC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1F90">
              <w:rPr>
                <w:rStyle w:val="WinCalendarHolidayRed"/>
              </w:rPr>
              <w:t xml:space="preserve"> Sagrado Corazón</w:t>
            </w:r>
          </w:p>
          <w:p w14:paraId="7C12C4EA" w14:textId="78996285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0F36B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1FCE96F3" w14:textId="64A92E45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0" w:rsidRPr="00431F90" w14:paraId="35134586" w14:textId="77777777" w:rsidTr="00431F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A34C5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00644B0C" w14:textId="27672E5C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A8B9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65324BDF" w14:textId="51774FFE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6EB3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66431918" w14:textId="0A09BF2A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A492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607DF8D4" w14:textId="595E8498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4804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68773775" w14:textId="31E3375A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2E66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0B911760" w14:textId="4F0AB6DD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F9093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55017C88" w14:textId="12FEF166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0" w:rsidRPr="00431F90" w14:paraId="2707B3D8" w14:textId="77777777" w:rsidTr="00431F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3D262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1F90">
              <w:rPr>
                <w:rStyle w:val="WinCalendarHolidayBlue"/>
              </w:rPr>
              <w:t xml:space="preserve"> Día del Padre</w:t>
            </w:r>
          </w:p>
          <w:p w14:paraId="383E7CDB" w14:textId="0DDA2BED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636B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0DA878A6" w14:textId="2A3A9E51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850D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2D75E9D9" w14:textId="796AB91D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43D3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48D615B2" w14:textId="2898EC69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CA65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3EF75189" w14:textId="0AE0BAAA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A0B2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6094C91E" w14:textId="5E127F33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3ECA9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1F90">
              <w:rPr>
                <w:rStyle w:val="WinCalendarHolidayBlue"/>
              </w:rPr>
              <w:t xml:space="preserve"> Día del Campesino (Colombia)</w:t>
            </w:r>
          </w:p>
          <w:p w14:paraId="2B60436F" w14:textId="416F85FC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0" w:rsidRPr="00431F90" w14:paraId="4B0CD545" w14:textId="77777777" w:rsidTr="00431F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34C33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113C748E" w14:textId="704B009C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B2CD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3B50D19E" w14:textId="646EE6D0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A3EE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0F6556FD" w14:textId="5C6D11E7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9666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14730D41" w14:textId="4D21D992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9E05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1F90">
              <w:rPr>
                <w:rStyle w:val="WinCalendarHolidayBlue"/>
              </w:rPr>
              <w:t xml:space="preserve"> Día Nal. del Café</w:t>
            </w:r>
          </w:p>
          <w:p w14:paraId="7C721D6A" w14:textId="132A9129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7D7E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57AF65CB" w14:textId="692E14A2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E32A9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17524AD0" w14:textId="040D212B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0" w:rsidRPr="00431F90" w14:paraId="022F91E2" w14:textId="77777777" w:rsidTr="00431F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BA3157" w14:textId="77777777" w:rsidR="00431F90" w:rsidRDefault="00431F90" w:rsidP="00431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1F90">
              <w:rPr>
                <w:rStyle w:val="WinCalendarHolidayBlue"/>
              </w:rPr>
              <w:t xml:space="preserve"> </w:t>
            </w:r>
          </w:p>
          <w:p w14:paraId="34162E35" w14:textId="49AA2E2C" w:rsidR="00431F90" w:rsidRPr="00431F90" w:rsidRDefault="00431F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AB2F0" w14:textId="77777777" w:rsidR="00431F90" w:rsidRPr="00431F90" w:rsidRDefault="00431F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FC45C4" w14:textId="7E64EB26" w:rsidR="00431F90" w:rsidRDefault="00431F90" w:rsidP="00431F90">
      <w:pPr>
        <w:jc w:val="right"/>
      </w:pPr>
      <w:r w:rsidRPr="00431F90">
        <w:rPr>
          <w:color w:val="666699"/>
          <w:sz w:val="16"/>
        </w:rPr>
        <w:t xml:space="preserve">Calendarios COL </w:t>
      </w:r>
      <w:hyperlink r:id="rId6" w:history="1">
        <w:r w:rsidRPr="00431F90">
          <w:rPr>
            <w:rStyle w:val="Hyperlink"/>
            <w:color w:val="666699"/>
            <w:sz w:val="16"/>
          </w:rPr>
          <w:t>Julio</w:t>
        </w:r>
      </w:hyperlink>
      <w:r w:rsidRPr="00431F90">
        <w:rPr>
          <w:color w:val="666699"/>
          <w:sz w:val="16"/>
        </w:rPr>
        <w:t xml:space="preserve">, </w:t>
      </w:r>
      <w:hyperlink r:id="rId7" w:history="1">
        <w:r w:rsidRPr="00431F90">
          <w:rPr>
            <w:rStyle w:val="Hyperlink"/>
            <w:color w:val="666699"/>
            <w:sz w:val="16"/>
          </w:rPr>
          <w:t>Agosto</w:t>
        </w:r>
      </w:hyperlink>
      <w:r w:rsidRPr="00431F90">
        <w:rPr>
          <w:color w:val="666699"/>
          <w:sz w:val="16"/>
        </w:rPr>
        <w:t xml:space="preserve">, </w:t>
      </w:r>
      <w:hyperlink r:id="rId8" w:history="1">
        <w:r w:rsidRPr="00431F90">
          <w:rPr>
            <w:rStyle w:val="Hyperlink"/>
            <w:color w:val="666699"/>
            <w:sz w:val="16"/>
          </w:rPr>
          <w:t>Septiembre</w:t>
        </w:r>
      </w:hyperlink>
    </w:p>
    <w:sectPr w:rsidR="00431F90" w:rsidSect="00431F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1F9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0CAC"/>
  <w15:chartTrackingRefBased/>
  <w15:docId w15:val="{98990EB1-DE97-43E5-AD07-9E9AC112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1F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1F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1F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1F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1F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1F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1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4" TargetMode="External"/><Relationship Id="rId5" Type="http://schemas.openxmlformats.org/officeDocument/2006/relationships/hyperlink" Target="https://www.wincalendar.com/calendario/Colombi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83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