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A84" w:rsidRDefault="00756A84" w:rsidP="00756A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6A84">
        <w:rPr>
          <w:rFonts w:ascii="Arial" w:hAnsi="Arial" w:cs="Arial"/>
          <w:color w:val="44546A" w:themeColor="text2"/>
          <w:sz w:val="30"/>
        </w:rPr>
        <w:t>Calendario Marzo 2029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56A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6A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6A84" w:rsidRPr="00756A84" w:rsidTr="00756A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6A84" w:rsidRPr="00756A84" w:rsidRDefault="00756A84" w:rsidP="00756A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6A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"https://www.wincalendar.com/calendario/Colombia/Febrero-2029" \o "Febrero 2029" </w:instrText>
            </w:r>
            <w:r w:rsidRPr="00756A84">
              <w:rPr>
                <w:rFonts w:ascii="Arial" w:hAnsi="Arial" w:cs="Arial"/>
                <w:color w:val="345393"/>
                <w:sz w:val="16"/>
              </w:rPr>
            </w:r>
            <w:r w:rsidRPr="00756A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756A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4" w:rsidRPr="00756A84" w:rsidRDefault="00756A84" w:rsidP="00756A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4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4" w:rsidRPr="00756A84" w:rsidRDefault="00756A84" w:rsidP="00756A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756A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756A84" w:rsidRPr="003D3F2D" w:rsidTr="00756A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4" w:rsidRPr="003D3F2D" w:rsidRDefault="00756A84" w:rsidP="00756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4" w:rsidRPr="003D3F2D" w:rsidRDefault="00756A84" w:rsidP="00756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4" w:rsidRPr="003D3F2D" w:rsidRDefault="00756A84" w:rsidP="00756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4" w:rsidRPr="003D3F2D" w:rsidRDefault="00756A84" w:rsidP="00756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4" w:rsidRPr="003D3F2D" w:rsidRDefault="00756A84" w:rsidP="00756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4" w:rsidRPr="003D3F2D" w:rsidRDefault="00756A84" w:rsidP="00756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4" w:rsidRPr="003D3F2D" w:rsidRDefault="00756A84" w:rsidP="00756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6A84" w:rsidRPr="00756A84" w:rsidTr="00756A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4" w:rsidRPr="00756A84" w:rsidRDefault="00756A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4" w:rsidRPr="00756A84" w:rsidRDefault="00756A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4" w:rsidRPr="00756A84" w:rsidRDefault="00756A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4" w:rsidRPr="00756A84" w:rsidRDefault="00756A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A84">
              <w:rPr>
                <w:rStyle w:val="WinCalendarHolidayBlue"/>
              </w:rPr>
              <w:t xml:space="preserve"> Día Intl. da Protección Civil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84" w:rsidRPr="00756A84" w:rsidTr="00756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A84">
              <w:rPr>
                <w:rStyle w:val="WinCalendarHolidayBlue"/>
              </w:rPr>
              <w:t xml:space="preserve"> Día Intl. de la Mujer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84" w:rsidRPr="00756A84" w:rsidTr="00756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A84">
              <w:rPr>
                <w:rStyle w:val="WinCalendarHolidayBlue"/>
              </w:rPr>
              <w:t xml:space="preserve"> San Patricio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84" w:rsidRPr="00756A84" w:rsidTr="00756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A84">
              <w:rPr>
                <w:rStyle w:val="WinCalendarHolidayRed"/>
              </w:rPr>
              <w:t xml:space="preserve"> Día de San José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A84">
              <w:rPr>
                <w:rStyle w:val="WinCalendarHolidayBlue"/>
              </w:rPr>
              <w:t xml:space="preserve"> Día Intl. de la Felicidad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A84">
              <w:rPr>
                <w:rStyle w:val="WinCalendarHolidayBlue"/>
              </w:rPr>
              <w:t xml:space="preserve"> Día Mundial del Agua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84" w:rsidRPr="00756A84" w:rsidTr="00756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A84">
              <w:rPr>
                <w:rStyle w:val="WinCalendarHolidayBlue"/>
              </w:rPr>
              <w:t xml:space="preserve"> Domingo de Ramos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A84">
              <w:rPr>
                <w:rStyle w:val="WinCalendarHolidayRed"/>
              </w:rPr>
              <w:t xml:space="preserve"> Jueves Santo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A84">
              <w:rPr>
                <w:rStyle w:val="WinCalendarHolidayRed"/>
              </w:rPr>
              <w:t xml:space="preserve"> Viernes Santo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6A84" w:rsidRDefault="00756A84" w:rsidP="00756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A84">
              <w:rPr>
                <w:rStyle w:val="WinCalendarHolidayBlue"/>
              </w:rPr>
              <w:t xml:space="preserve"> </w:t>
            </w:r>
          </w:p>
          <w:p w:rsidR="00756A84" w:rsidRPr="00756A84" w:rsidRDefault="00756A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56A84" w:rsidRDefault="00756A84" w:rsidP="00756A84">
      <w:pPr>
        <w:jc w:val="right"/>
      </w:pPr>
      <w:r w:rsidRPr="00756A84">
        <w:rPr>
          <w:color w:val="666699"/>
          <w:sz w:val="16"/>
        </w:rPr>
        <w:t xml:space="preserve">Más Calendarios: </w:t>
      </w:r>
      <w:hyperlink r:id="rId6" w:history="1">
        <w:r w:rsidRPr="00756A84">
          <w:rPr>
            <w:rStyle w:val="Hyperlink"/>
            <w:color w:val="666699"/>
            <w:sz w:val="16"/>
          </w:rPr>
          <w:t>Abr. 2029</w:t>
        </w:r>
      </w:hyperlink>
      <w:r w:rsidRPr="00756A84">
        <w:rPr>
          <w:color w:val="666699"/>
          <w:sz w:val="16"/>
        </w:rPr>
        <w:t xml:space="preserve">, </w:t>
      </w:r>
      <w:hyperlink r:id="rId7" w:history="1">
        <w:r w:rsidRPr="00756A84">
          <w:rPr>
            <w:rStyle w:val="Hyperlink"/>
            <w:color w:val="666699"/>
            <w:sz w:val="16"/>
          </w:rPr>
          <w:t>May. 2029</w:t>
        </w:r>
      </w:hyperlink>
      <w:r w:rsidRPr="00756A84">
        <w:rPr>
          <w:color w:val="666699"/>
          <w:sz w:val="16"/>
        </w:rPr>
        <w:t xml:space="preserve">, </w:t>
      </w:r>
      <w:hyperlink r:id="rId8" w:history="1">
        <w:r w:rsidRPr="00756A84">
          <w:rPr>
            <w:rStyle w:val="Hyperlink"/>
            <w:color w:val="666699"/>
            <w:sz w:val="16"/>
          </w:rPr>
          <w:t>2024</w:t>
        </w:r>
      </w:hyperlink>
    </w:p>
    <w:sectPr w:rsidR="00756A84" w:rsidSect="00756A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A84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2B43-3928-4AD3-8D56-5F88C5A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A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A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A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A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6A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6A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9" TargetMode="External"/><Relationship Id="rId5" Type="http://schemas.openxmlformats.org/officeDocument/2006/relationships/hyperlink" Target="https://www.wincalendar.com/calendario/Colombi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406</Characters>
  <Application>Microsoft Office Word</Application>
  <DocSecurity>0</DocSecurity>
  <Lines>81</Lines>
  <Paragraphs>43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Colombia</dc:title>
  <dc:subject>Calendario plantilla - Colombia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plantilla</cp:category>
</cp:coreProperties>
</file>