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AF50" w14:textId="77777777" w:rsidR="005F6349" w:rsidRDefault="005F6349" w:rsidP="005F6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6349">
        <w:rPr>
          <w:rFonts w:ascii="Arial" w:hAnsi="Arial" w:cs="Arial"/>
          <w:color w:val="44546A" w:themeColor="text2"/>
          <w:sz w:val="30"/>
        </w:rPr>
        <w:t>Marts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5F634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5F63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32007A" w14:textId="77777777" w:rsidR="005F6349" w:rsidRDefault="005F6349" w:rsidP="005F6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6349" w:rsidRPr="005F6349" w14:paraId="3E2C18AA" w14:textId="77777777" w:rsidTr="005F63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AD1874" w14:textId="33D7550C" w:rsidR="005F6349" w:rsidRPr="005F6349" w:rsidRDefault="005F6349" w:rsidP="005F63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3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3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"https://www.wincalendar.com/kalender/Danmark/februar-2027" \o "februar 2027" </w:instrText>
            </w:r>
            <w:r w:rsidRPr="005F6349">
              <w:rPr>
                <w:rFonts w:ascii="Arial" w:hAnsi="Arial" w:cs="Arial"/>
                <w:color w:val="345393"/>
                <w:sz w:val="16"/>
              </w:rPr>
            </w:r>
            <w:r w:rsidRPr="005F63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3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5F63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F2B97" w14:textId="29A76E61" w:rsidR="005F6349" w:rsidRPr="005F6349" w:rsidRDefault="005F6349" w:rsidP="005F63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349">
              <w:rPr>
                <w:rFonts w:ascii="Arial" w:hAnsi="Arial" w:cs="Arial"/>
                <w:b/>
                <w:color w:val="25478B"/>
                <w:sz w:val="32"/>
              </w:rPr>
              <w:t>marts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464CF" w14:textId="788BE399" w:rsidR="005F6349" w:rsidRPr="005F6349" w:rsidRDefault="005F6349" w:rsidP="005F63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5F63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F6349" w:rsidRPr="003D3F2D" w14:paraId="47A554E1" w14:textId="77777777" w:rsidTr="005F63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B05D4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B6836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9C36D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ADDF9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28E33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EDDA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2AE4C" w14:textId="77777777" w:rsidR="005F6349" w:rsidRPr="003D3F2D" w:rsidRDefault="005F6349" w:rsidP="005F6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F6349" w:rsidRPr="005F6349" w14:paraId="63F7486D" w14:textId="77777777" w:rsidTr="005F63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06E5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5E8C613D" w14:textId="2BC85267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25BC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7778DF4D" w14:textId="182B51FD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C5B2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049636FE" w14:textId="67B57A6E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B036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501E4BA1" w14:textId="427B218B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744A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2CFA7224" w14:textId="2FEEAB82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78F7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67513964" w14:textId="2E182176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4D792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35B460EE" w14:textId="1BD5986A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349" w:rsidRPr="005F6349" w14:paraId="5E7F5B9F" w14:textId="77777777" w:rsidTr="005F6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45E3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349">
              <w:rPr>
                <w:rStyle w:val="WinCalendarHolidayBlue"/>
              </w:rPr>
              <w:t xml:space="preserve"> Kvindernes Int'le kampdag</w:t>
            </w:r>
          </w:p>
          <w:p w14:paraId="10404702" w14:textId="280EFDAB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6072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0D0F374C" w14:textId="7153FB37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883D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0E542A4F" w14:textId="5755CBCE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A68B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5408E40F" w14:textId="580F3CF0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8A7D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536B2F22" w14:textId="637EF6CA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E2A47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4DECA8A0" w14:textId="46A38E7D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F618C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2EADD98A" w14:textId="4DC8A99A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349" w:rsidRPr="005F6349" w14:paraId="5C960124" w14:textId="77777777" w:rsidTr="005F6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6E26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094BEF59" w14:textId="1CEE0137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7F91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01084058" w14:textId="3EDB9979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0B632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73B4E9C8" w14:textId="2D799187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1A60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175868DA" w14:textId="00EA60F4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541B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66C4B1CB" w14:textId="2B7EB563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7C87E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5FFB2AB5" w14:textId="4904720A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2128E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349">
              <w:rPr>
                <w:rStyle w:val="WinCalendarHolidayBlue"/>
              </w:rPr>
              <w:t xml:space="preserve"> Palmesøndag</w:t>
            </w:r>
          </w:p>
          <w:p w14:paraId="0CF98CAA" w14:textId="3BF361F7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349" w:rsidRPr="005F6349" w14:paraId="3FE64D18" w14:textId="77777777" w:rsidTr="005F6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F135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56826CCA" w14:textId="018E928E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F83C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2E2E37D6" w14:textId="676A61C0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DC29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0BD69ADC" w14:textId="46240ECE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002D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349">
              <w:rPr>
                <w:rStyle w:val="WinCalendarHolidayRed"/>
              </w:rPr>
              <w:t xml:space="preserve"> Skærtorsdag</w:t>
            </w:r>
          </w:p>
          <w:p w14:paraId="65BE8746" w14:textId="1C02FD3E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E722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349">
              <w:rPr>
                <w:rStyle w:val="WinCalendarHolidayRed"/>
              </w:rPr>
              <w:t xml:space="preserve"> Langfredag</w:t>
            </w:r>
          </w:p>
          <w:p w14:paraId="30C9EB34" w14:textId="2FA59138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591AF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34CD13DA" w14:textId="6C7002BA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9AB03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349">
              <w:rPr>
                <w:rStyle w:val="WinCalendarHolidayRed"/>
              </w:rPr>
              <w:t xml:space="preserve"> Påskedag</w:t>
            </w:r>
          </w:p>
          <w:p w14:paraId="44F32BDB" w14:textId="5C52A0A4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349" w:rsidRPr="005F6349" w14:paraId="235D6CF6" w14:textId="77777777" w:rsidTr="005F6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6F7B2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349">
              <w:rPr>
                <w:rStyle w:val="WinCalendarHolidayRed"/>
              </w:rPr>
              <w:t xml:space="preserve"> Anden Påskedag</w:t>
            </w:r>
          </w:p>
          <w:p w14:paraId="08932907" w14:textId="67528075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31ECE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71A46AC1" w14:textId="032956C9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45BB5" w14:textId="77777777" w:rsidR="005F6349" w:rsidRDefault="005F6349" w:rsidP="005F6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349">
              <w:rPr>
                <w:rStyle w:val="WinCalendarHolidayBlue"/>
              </w:rPr>
              <w:t xml:space="preserve"> </w:t>
            </w:r>
          </w:p>
          <w:p w14:paraId="62E4B005" w14:textId="00F1B11D" w:rsidR="005F6349" w:rsidRPr="005F6349" w:rsidRDefault="005F63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A8141" w14:textId="77777777" w:rsidR="005F6349" w:rsidRPr="005F6349" w:rsidRDefault="005F63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25D4B8" w14:textId="787D3425" w:rsidR="005F6349" w:rsidRDefault="005F6349" w:rsidP="005F6349">
      <w:pPr>
        <w:jc w:val="right"/>
      </w:pPr>
      <w:r w:rsidRPr="005F6349">
        <w:rPr>
          <w:color w:val="666699"/>
          <w:sz w:val="16"/>
        </w:rPr>
        <w:t xml:space="preserve">Flere kalendere: </w:t>
      </w:r>
      <w:hyperlink r:id="rId6" w:history="1">
        <w:r w:rsidRPr="005F6349">
          <w:rPr>
            <w:rStyle w:val="Hyperlink"/>
            <w:color w:val="666699"/>
            <w:sz w:val="16"/>
          </w:rPr>
          <w:t>April</w:t>
        </w:r>
      </w:hyperlink>
      <w:r w:rsidRPr="005F6349">
        <w:rPr>
          <w:color w:val="666699"/>
          <w:sz w:val="16"/>
        </w:rPr>
        <w:t xml:space="preserve">, </w:t>
      </w:r>
      <w:hyperlink r:id="rId7" w:history="1">
        <w:r w:rsidRPr="005F6349">
          <w:rPr>
            <w:rStyle w:val="Hyperlink"/>
            <w:color w:val="666699"/>
            <w:sz w:val="16"/>
          </w:rPr>
          <w:t>Maj</w:t>
        </w:r>
      </w:hyperlink>
      <w:r w:rsidRPr="005F6349">
        <w:rPr>
          <w:color w:val="666699"/>
          <w:sz w:val="16"/>
        </w:rPr>
        <w:t xml:space="preserve">, </w:t>
      </w:r>
      <w:hyperlink r:id="rId8" w:history="1">
        <w:r w:rsidRPr="005F6349">
          <w:rPr>
            <w:rStyle w:val="Hyperlink"/>
            <w:color w:val="666699"/>
            <w:sz w:val="16"/>
          </w:rPr>
          <w:t>2024</w:t>
        </w:r>
      </w:hyperlink>
    </w:p>
    <w:sectPr w:rsidR="005F6349" w:rsidSect="005F63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49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FD89"/>
  <w15:chartTrackingRefBased/>
  <w15:docId w15:val="{BCBC7A66-C5F4-4898-AA03-77B71D2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3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3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3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3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63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63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7" TargetMode="External"/><Relationship Id="rId5" Type="http://schemas.openxmlformats.org/officeDocument/2006/relationships/hyperlink" Target="https://www.wincalendar.com/kalender/Danmark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294</Characters>
  <Application>Microsoft Office Word</Application>
  <DocSecurity>0</DocSecurity>
  <Lines>79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2027 Danmark</dc:title>
  <dc:subject>Kalender marts 2027</dc:subject>
  <dc:creator>WinCalendar.com</dc:creator>
  <cp:keywords>Word kalender, kalender, Mar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