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63D2" w14:textId="77777777" w:rsidR="00D9394E" w:rsidRDefault="00D9394E" w:rsidP="00D939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94E">
        <w:rPr>
          <w:rFonts w:ascii="Arial" w:hAnsi="Arial" w:cs="Arial"/>
          <w:color w:val="44546A" w:themeColor="text2"/>
          <w:sz w:val="30"/>
        </w:rPr>
        <w:t>Novembre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9394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939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50FAC8" w14:textId="77777777" w:rsidR="00D9394E" w:rsidRDefault="00D9394E" w:rsidP="00D939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394E" w:rsidRPr="00D9394E" w14:paraId="27050312" w14:textId="77777777" w:rsidTr="00D939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480CF" w14:textId="2D002C4C" w:rsidR="00D9394E" w:rsidRPr="00D9394E" w:rsidRDefault="00D9394E" w:rsidP="00D939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9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9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"https://www.wincalendar.com/France/calendrier/octobre-2023" \o "octobre 2023" </w:instrText>
            </w:r>
            <w:r w:rsidRPr="00D9394E">
              <w:rPr>
                <w:rFonts w:ascii="Arial" w:hAnsi="Arial" w:cs="Arial"/>
                <w:color w:val="345393"/>
                <w:sz w:val="16"/>
              </w:rPr>
            </w:r>
            <w:r w:rsidRPr="00D939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9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D939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53E57" w14:textId="506C05EE" w:rsidR="00D9394E" w:rsidRPr="00D9394E" w:rsidRDefault="00D9394E" w:rsidP="00D939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94E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9BF85" w14:textId="0B94396F" w:rsidR="00D9394E" w:rsidRPr="00D9394E" w:rsidRDefault="00D9394E" w:rsidP="00D939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D939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D9394E" w:rsidRPr="00DE6793" w14:paraId="31C1B481" w14:textId="77777777" w:rsidTr="00D939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39465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ABC6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B6E7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78BF0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07616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F2C98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E8DC6" w14:textId="77777777" w:rsidR="00D9394E" w:rsidRPr="00DE6793" w:rsidRDefault="00D9394E" w:rsidP="00D939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9394E" w:rsidRPr="00D9394E" w14:paraId="290EA2E7" w14:textId="77777777" w:rsidTr="00D939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71B88" w14:textId="77777777" w:rsidR="00D9394E" w:rsidRPr="00D9394E" w:rsidRDefault="00D939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F0EFA" w14:textId="77777777" w:rsidR="00D9394E" w:rsidRPr="00D9394E" w:rsidRDefault="00D939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CC78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94E">
              <w:rPr>
                <w:rStyle w:val="WinCalendarHolidayRed"/>
              </w:rPr>
              <w:t xml:space="preserve"> Toussaint</w:t>
            </w:r>
          </w:p>
          <w:p w14:paraId="2CFCE453" w14:textId="0B7C7C8C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71F0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94E">
              <w:rPr>
                <w:rStyle w:val="WinCalendarHolidayBlue"/>
              </w:rPr>
              <w:t xml:space="preserve"> Fête des morts</w:t>
            </w:r>
          </w:p>
          <w:p w14:paraId="559FFC04" w14:textId="692AE79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A034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4AB2A689" w14:textId="7B93E059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B9FF7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529621A6" w14:textId="2C98DE0F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479AE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094019C" w14:textId="2A84C19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94E" w:rsidRPr="00D9394E" w14:paraId="6D42718A" w14:textId="77777777" w:rsidTr="00D939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97E0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BB1191C" w14:textId="40BCD34A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15EA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D9395BB" w14:textId="2989259F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4A79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38BB5BAB" w14:textId="5FD65A9E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A99F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D4EDADC" w14:textId="0BB8CD17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135D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7BF7503C" w14:textId="6D98106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B2AC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94E">
              <w:rPr>
                <w:rStyle w:val="WinCalendarHolidayRed"/>
              </w:rPr>
              <w:t xml:space="preserve"> Armistice 1918</w:t>
            </w:r>
          </w:p>
          <w:p w14:paraId="515503D0" w14:textId="0CE2DB09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76B61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5EEE0BAA" w14:textId="0748587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94E" w:rsidRPr="00D9394E" w14:paraId="263F7296" w14:textId="77777777" w:rsidTr="00D939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BDB3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1AA230ED" w14:textId="695F5C60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F0F2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1A1729E6" w14:textId="48E521F1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3C6C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27014059" w14:textId="444F37F3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5D5E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2196494F" w14:textId="7274B839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7EC7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14CC3CB" w14:textId="75269FF5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34FC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77F8CE42" w14:textId="7DB3841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FF6BF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DBA7C4C" w14:textId="365D897B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94E" w:rsidRPr="00D9394E" w14:paraId="4B0B254F" w14:textId="77777777" w:rsidTr="00D939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5A54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1F8D3525" w14:textId="0B59C6AC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82ED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376027E8" w14:textId="16C0F194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0B61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94E">
              <w:rPr>
                <w:rStyle w:val="WinCalendarHolidayBlue"/>
              </w:rPr>
              <w:t xml:space="preserve"> Sainte Cécile</w:t>
            </w:r>
          </w:p>
          <w:p w14:paraId="1A8659AE" w14:textId="45AB6E80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EB75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27D15292" w14:textId="0EB061C8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852E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17D5CE3A" w14:textId="6E8CAB03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65E6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06EE1A2" w14:textId="27C70F8D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B15B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FD149DA" w14:textId="62CDDB94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94E" w:rsidRPr="00D9394E" w14:paraId="2371F93C" w14:textId="77777777" w:rsidTr="00D939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6E68A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5DC08303" w14:textId="2139BBD0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0F6F8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62FFA990" w14:textId="3B271D04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BA487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24A2CE41" w14:textId="625F8419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8B9BC" w14:textId="77777777" w:rsidR="00D9394E" w:rsidRDefault="00D9394E" w:rsidP="00D939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94E">
              <w:rPr>
                <w:rStyle w:val="WinCalendarHolidayBlue"/>
              </w:rPr>
              <w:t xml:space="preserve"> </w:t>
            </w:r>
          </w:p>
          <w:p w14:paraId="73BB176A" w14:textId="27C382AC" w:rsidR="00D9394E" w:rsidRPr="00D9394E" w:rsidRDefault="00D939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2B7CC" w14:textId="77777777" w:rsidR="00D9394E" w:rsidRPr="00D9394E" w:rsidRDefault="00D939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30BDF5" w14:textId="7676DA48" w:rsidR="00D9394E" w:rsidRDefault="00D9394E" w:rsidP="00D9394E">
      <w:pPr>
        <w:jc w:val="right"/>
      </w:pPr>
      <w:r w:rsidRPr="00D9394E">
        <w:rPr>
          <w:color w:val="666699"/>
          <w:sz w:val="16"/>
        </w:rPr>
        <w:t xml:space="preserve">Plus de calendriers de WinCalendar: </w:t>
      </w:r>
      <w:hyperlink r:id="rId6" w:history="1">
        <w:r w:rsidRPr="00D9394E">
          <w:rPr>
            <w:rStyle w:val="Hyperlink"/>
            <w:color w:val="666699"/>
            <w:sz w:val="16"/>
          </w:rPr>
          <w:t>Décembre</w:t>
        </w:r>
      </w:hyperlink>
      <w:r w:rsidRPr="00D9394E">
        <w:rPr>
          <w:color w:val="666699"/>
          <w:sz w:val="16"/>
        </w:rPr>
        <w:t xml:space="preserve">, </w:t>
      </w:r>
      <w:hyperlink r:id="rId7" w:history="1">
        <w:r w:rsidRPr="00D9394E">
          <w:rPr>
            <w:rStyle w:val="Hyperlink"/>
            <w:color w:val="666699"/>
            <w:sz w:val="16"/>
          </w:rPr>
          <w:t>Janvier</w:t>
        </w:r>
      </w:hyperlink>
      <w:r w:rsidRPr="00D9394E">
        <w:rPr>
          <w:color w:val="666699"/>
          <w:sz w:val="16"/>
        </w:rPr>
        <w:t xml:space="preserve">, </w:t>
      </w:r>
      <w:hyperlink r:id="rId8" w:history="1">
        <w:r w:rsidRPr="00D9394E">
          <w:rPr>
            <w:rStyle w:val="Hyperlink"/>
            <w:color w:val="666699"/>
            <w:sz w:val="16"/>
          </w:rPr>
          <w:t>Février</w:t>
        </w:r>
      </w:hyperlink>
    </w:p>
    <w:sectPr w:rsidR="00D9394E" w:rsidSect="00D939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94E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71EE"/>
  <w15:chartTrackingRefBased/>
  <w15:docId w15:val="{BB5503A1-4D3A-415B-A91F-54B4A45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9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9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9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9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9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9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3" TargetMode="External"/><Relationship Id="rId5" Type="http://schemas.openxmlformats.org/officeDocument/2006/relationships/hyperlink" Target="https://www.wincalendar.com/Franc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78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2023 France</dc:title>
  <dc:subject>Calendrier novembre 2023</dc:subject>
  <dc:creator>WinCalendar.com</dc:creator>
  <cp:keywords>Calendrier Word, Calendrier novembre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