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3DC" w:rsidRDefault="00DC13DC" w:rsidP="00DC13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3DC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DC13DC">
        <w:rPr>
          <w:rFonts w:ascii="Arial" w:hAnsi="Arial" w:cs="Arial"/>
          <w:color w:val="4672A8"/>
          <w:sz w:val="18"/>
        </w:rPr>
        <w:t xml:space="preserve">This June calendar is blank, printable and contains EU holidays.  Downloaded from </w:t>
      </w:r>
      <w:hyperlink r:id="rId4" w:history="1">
        <w:r w:rsidRPr="00DC13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13DC" w:rsidRPr="00DC13DC" w:rsidTr="00DC13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13DC" w:rsidRPr="00DC13DC" w:rsidRDefault="00DC13DC" w:rsidP="00DC13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3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3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"https://www.wincalendar.com/EU-Calendar/May-2024" \o "May 2024" </w:instrText>
            </w:r>
            <w:r w:rsidRPr="00DC13DC">
              <w:rPr>
                <w:rFonts w:ascii="Arial" w:hAnsi="Arial" w:cs="Arial"/>
                <w:color w:val="345393"/>
                <w:sz w:val="16"/>
              </w:rPr>
            </w:r>
            <w:r w:rsidRPr="00DC13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3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DC13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13DC" w:rsidRPr="00DC13DC" w:rsidRDefault="00DC13DC" w:rsidP="00DC13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3DC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13DC" w:rsidRPr="00DC13DC" w:rsidRDefault="00DC13DC" w:rsidP="00DC13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DC13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DC13DC" w:rsidRPr="00DE6793" w:rsidTr="00DC13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DC" w:rsidRPr="00DE6793" w:rsidRDefault="00DC13DC" w:rsidP="00DC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DC" w:rsidRPr="00DE6793" w:rsidRDefault="00DC13DC" w:rsidP="00DC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DC" w:rsidRPr="00DE6793" w:rsidRDefault="00DC13DC" w:rsidP="00DC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DC" w:rsidRPr="00DE6793" w:rsidRDefault="00DC13DC" w:rsidP="00DC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DC" w:rsidRPr="00DE6793" w:rsidRDefault="00DC13DC" w:rsidP="00DC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DC" w:rsidRPr="00DE6793" w:rsidRDefault="00DC13DC" w:rsidP="00DC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13DC" w:rsidRPr="00DE6793" w:rsidRDefault="00DC13DC" w:rsidP="00DC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13DC" w:rsidRPr="00DC13DC" w:rsidTr="00DC13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3DC" w:rsidRPr="00DC13DC" w:rsidRDefault="00DC13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3DC" w:rsidRPr="00DC13DC" w:rsidRDefault="00DC13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3DC" w:rsidRPr="00DC13DC" w:rsidRDefault="00DC13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3DC" w:rsidRPr="00DC13DC" w:rsidRDefault="00DC13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3DC" w:rsidRPr="00DC13DC" w:rsidRDefault="00DC13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3DC">
              <w:rPr>
                <w:rStyle w:val="WinCalendarHolidayBlue"/>
              </w:rPr>
              <w:t xml:space="preserve"> Italy: Republic Day (Festa della Repubblica)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DC" w:rsidRPr="00DC13DC" w:rsidTr="00DC1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3DC">
              <w:rPr>
                <w:rStyle w:val="WinCalendarHolidayBlue"/>
              </w:rPr>
              <w:t xml:space="preserve"> Ireland: June Holiday (Lá Saoire i mí Mheitheamh)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3DC">
              <w:rPr>
                <w:rStyle w:val="WinCalendarHolidayBlue"/>
              </w:rPr>
              <w:t xml:space="preserve"> Denmark: Constitution Day of Denmark (Danmark Grundlovsdag)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3DC">
              <w:rPr>
                <w:rStyle w:val="WinCalendarHolidayBlue"/>
              </w:rPr>
              <w:t xml:space="preserve"> Sweden: Nat'l. Day (Sveriges Nat'l.dagen)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3DC">
              <w:rPr>
                <w:rStyle w:val="WinCalendarHolidayBlue"/>
              </w:rPr>
              <w:t xml:space="preserve"> Malta: 7th of June (Sette Giugno)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3DC">
              <w:rPr>
                <w:rStyle w:val="WinCalendarHolidayBlue"/>
              </w:rPr>
              <w:t xml:space="preserve"> Slovenia: Primož Trubar Day (Dan Primoža Trubarja)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DC" w:rsidRPr="00DC13DC" w:rsidTr="00DC1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3DC">
              <w:rPr>
                <w:rStyle w:val="WinCalendarHolidayBlue"/>
              </w:rPr>
              <w:t xml:space="preserve"> Portugal: Portugal Day (Dia de Portugal)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3DC">
              <w:rPr>
                <w:rStyle w:val="WinCalendarHolidayBlue"/>
              </w:rPr>
              <w:t xml:space="preserve"> World Blood Donor Day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3DC">
              <w:rPr>
                <w:rStyle w:val="WinCalendarHolidayBlue"/>
              </w:rPr>
              <w:t xml:space="preserve"> Father's Day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DC" w:rsidRPr="00DC13DC" w:rsidTr="00DC1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3DC">
              <w:rPr>
                <w:rStyle w:val="WinCalendarHolidayBlue"/>
              </w:rPr>
              <w:t xml:space="preserve"> Finland: Midsommer Eve (Juhannusaatto)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3DC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3DC">
              <w:rPr>
                <w:rStyle w:val="WinCalendarHolidayBlue"/>
              </w:rPr>
              <w:t xml:space="preserve"> Latvia: Līgo Day (Līgo / Jāņi)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DC" w:rsidRPr="00DC13DC" w:rsidTr="00DC1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3DC">
              <w:rPr>
                <w:rStyle w:val="WinCalendarHolidayBlue"/>
              </w:rPr>
              <w:t xml:space="preserve"> Latvia: Midsummer Day (Jāņi)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3DC">
              <w:rPr>
                <w:rStyle w:val="WinCalendarHolidayBlue"/>
              </w:rPr>
              <w:t xml:space="preserve"> Croatia: Independence Day (Dan Neovisnosti)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3DC">
              <w:rPr>
                <w:rStyle w:val="WinCalendarHolidayBlue"/>
              </w:rPr>
              <w:t xml:space="preserve"> Malta: Feast of St Peter &amp; St Paul (L-Imnarja)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C13DC" w:rsidRDefault="00DC13DC" w:rsidP="00DC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3DC">
              <w:rPr>
                <w:rStyle w:val="WinCalendarHolidayBlue"/>
              </w:rPr>
              <w:t xml:space="preserve"> </w:t>
            </w:r>
          </w:p>
          <w:p w:rsidR="00DC13DC" w:rsidRPr="00DC13DC" w:rsidRDefault="00DC13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C13DC" w:rsidRDefault="00DC13DC" w:rsidP="00DC13DC">
      <w:pPr>
        <w:jc w:val="right"/>
      </w:pPr>
      <w:r w:rsidRPr="00DC13DC">
        <w:rPr>
          <w:color w:val="666699"/>
          <w:sz w:val="16"/>
        </w:rPr>
        <w:t xml:space="preserve">More Calendars: </w:t>
      </w:r>
      <w:hyperlink r:id="rId6" w:history="1">
        <w:r w:rsidRPr="00DC13DC">
          <w:rPr>
            <w:rStyle w:val="Hyperlink"/>
            <w:color w:val="666699"/>
            <w:sz w:val="16"/>
          </w:rPr>
          <w:t>Jul 2024</w:t>
        </w:r>
      </w:hyperlink>
      <w:r w:rsidRPr="00DC13DC">
        <w:rPr>
          <w:color w:val="666699"/>
          <w:sz w:val="16"/>
        </w:rPr>
        <w:t xml:space="preserve">, </w:t>
      </w:r>
      <w:hyperlink r:id="rId7" w:history="1">
        <w:r w:rsidRPr="00DC13DC">
          <w:rPr>
            <w:rStyle w:val="Hyperlink"/>
            <w:color w:val="666699"/>
            <w:sz w:val="16"/>
          </w:rPr>
          <w:t>Aug 2024</w:t>
        </w:r>
      </w:hyperlink>
      <w:r w:rsidRPr="00DC13DC">
        <w:rPr>
          <w:color w:val="666699"/>
          <w:sz w:val="16"/>
        </w:rPr>
        <w:t xml:space="preserve">, </w:t>
      </w:r>
      <w:hyperlink r:id="rId8" w:history="1">
        <w:r w:rsidRPr="00DC13DC">
          <w:rPr>
            <w:rStyle w:val="Hyperlink"/>
            <w:color w:val="666699"/>
            <w:sz w:val="16"/>
          </w:rPr>
          <w:t>2024</w:t>
        </w:r>
      </w:hyperlink>
    </w:p>
    <w:sectPr w:rsidR="00DC13DC" w:rsidSect="00DC13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13DC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A553-917F-4448-8981-BDE0735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3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3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3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3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13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13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4" TargetMode="External"/><Relationship Id="rId5" Type="http://schemas.openxmlformats.org/officeDocument/2006/relationships/hyperlink" Target="https://www.wincalendar.com/EU-Calendar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746</Characters>
  <Application>Microsoft Office Word</Application>
  <DocSecurity>0</DocSecurity>
  <Lines>94</Lines>
  <Paragraphs>42</Paragraphs>
  <ScaleCrop>false</ScaleCrop>
  <Company>Sapro Systems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