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05B9" w14:textId="77777777" w:rsidR="004E2D8D" w:rsidRDefault="004E2D8D" w:rsidP="004E2D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2D8D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4E2D8D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4E2D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2D8D" w:rsidRPr="004E2D8D" w14:paraId="7985C5C4" w14:textId="77777777" w:rsidTr="004E2D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7A317C" w14:textId="3A6E49C9" w:rsidR="004E2D8D" w:rsidRPr="004E2D8D" w:rsidRDefault="004E2D8D" w:rsidP="004E2D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2D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D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"https://www.wincalendar.com/Calendar-NZ/August-2025" \o "August 2025" </w:instrText>
            </w:r>
            <w:r w:rsidRPr="004E2D8D">
              <w:rPr>
                <w:rFonts w:ascii="Arial" w:hAnsi="Arial" w:cs="Arial"/>
                <w:color w:val="345393"/>
                <w:sz w:val="16"/>
              </w:rPr>
            </w:r>
            <w:r w:rsidRPr="004E2D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D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4E2D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FD10F" w14:textId="48B2F8AA" w:rsidR="004E2D8D" w:rsidRPr="004E2D8D" w:rsidRDefault="004E2D8D" w:rsidP="004E2D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D8D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64082" w14:textId="5F011C99" w:rsidR="004E2D8D" w:rsidRPr="004E2D8D" w:rsidRDefault="004E2D8D" w:rsidP="004E2D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4E2D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4E2D8D" w:rsidRPr="005D6C53" w14:paraId="14C3A1A8" w14:textId="77777777" w:rsidTr="004E2D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0EADD" w14:textId="77777777" w:rsidR="004E2D8D" w:rsidRPr="005D6C53" w:rsidRDefault="004E2D8D" w:rsidP="004E2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EE119" w14:textId="77777777" w:rsidR="004E2D8D" w:rsidRPr="005D6C53" w:rsidRDefault="004E2D8D" w:rsidP="004E2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E5A7F" w14:textId="77777777" w:rsidR="004E2D8D" w:rsidRPr="005D6C53" w:rsidRDefault="004E2D8D" w:rsidP="004E2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26885" w14:textId="77777777" w:rsidR="004E2D8D" w:rsidRPr="005D6C53" w:rsidRDefault="004E2D8D" w:rsidP="004E2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07A80" w14:textId="77777777" w:rsidR="004E2D8D" w:rsidRPr="005D6C53" w:rsidRDefault="004E2D8D" w:rsidP="004E2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86594" w14:textId="77777777" w:rsidR="004E2D8D" w:rsidRPr="005D6C53" w:rsidRDefault="004E2D8D" w:rsidP="004E2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DB9F5" w14:textId="77777777" w:rsidR="004E2D8D" w:rsidRPr="005D6C53" w:rsidRDefault="004E2D8D" w:rsidP="004E2D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2D8D" w:rsidRPr="004E2D8D" w14:paraId="3B5356FC" w14:textId="77777777" w:rsidTr="004E2D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C47F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71E99246" w14:textId="27D59B2D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FE30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3E4C64E4" w14:textId="73B509FC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398C8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6308B9A0" w14:textId="3BC031CF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2D20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2B8BB84A" w14:textId="5749258B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C147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1B2F4A9F" w14:textId="1BF9E01F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649CE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5CCEA7D2" w14:textId="165EAD97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61410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2D8D">
              <w:rPr>
                <w:rStyle w:val="WinCalendarHolidayBlue"/>
              </w:rPr>
              <w:t xml:space="preserve"> Father's Day</w:t>
            </w:r>
          </w:p>
          <w:p w14:paraId="18060DFD" w14:textId="42BA3668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D8D" w:rsidRPr="004E2D8D" w14:paraId="5CF71079" w14:textId="77777777" w:rsidTr="004E2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C344F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461AC6BB" w14:textId="55FC934F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C03D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1206657A" w14:textId="4A5FA925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F1A0E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4B3BE926" w14:textId="4623CF28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B009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56A9CF11" w14:textId="322773D6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B494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16347A7E" w14:textId="72D51432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952BE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5D2383AF" w14:textId="5F4079B1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2BDA3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5A467B5A" w14:textId="7A381BE3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D8D" w:rsidRPr="004E2D8D" w14:paraId="3274F265" w14:textId="77777777" w:rsidTr="004E2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4128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653D6E7A" w14:textId="7981FEE3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E405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7E94C66A" w14:textId="55FC4437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3970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327484B7" w14:textId="14257F31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EF67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1108993C" w14:textId="2DE17832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6B89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0897ECC1" w14:textId="7A092911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0CB6E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234C626F" w14:textId="691F3212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29762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2D8D">
              <w:rPr>
                <w:rStyle w:val="WinCalendarHolidayBlue"/>
              </w:rPr>
              <w:t xml:space="preserve"> Int'l. Day of Peace</w:t>
            </w:r>
          </w:p>
          <w:p w14:paraId="0D05CC22" w14:textId="21193492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D8D" w:rsidRPr="004E2D8D" w14:paraId="25154E4C" w14:textId="77777777" w:rsidTr="004E2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D0B78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2D8D">
              <w:rPr>
                <w:rStyle w:val="WinCalendarHolidayBlue"/>
              </w:rPr>
              <w:t xml:space="preserve"> Dominion Day</w:t>
            </w:r>
          </w:p>
          <w:p w14:paraId="1ABA68EA" w14:textId="01767C59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75F5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46227DCE" w14:textId="72FDC9B7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960B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412BC1BA" w14:textId="1729F0E1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7B9A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7D0A023E" w14:textId="142B0794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1B24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4FCCA2BB" w14:textId="79689DAE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9D5B3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2382512E" w14:textId="76FC0286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03A1D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2D8D">
              <w:rPr>
                <w:rStyle w:val="WinCalendarHolidayBlue"/>
              </w:rPr>
              <w:t xml:space="preserve"> Daylight Savings Starts</w:t>
            </w:r>
          </w:p>
          <w:p w14:paraId="6486DE91" w14:textId="57881A27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D8D" w:rsidRPr="004E2D8D" w14:paraId="7DC0476A" w14:textId="77777777" w:rsidTr="004E2D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85231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14CC25A7" w14:textId="55A22C3F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6B02E" w14:textId="77777777" w:rsidR="004E2D8D" w:rsidRDefault="004E2D8D" w:rsidP="004E2D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2D8D">
              <w:rPr>
                <w:rStyle w:val="WinCalendarHolidayBlue"/>
              </w:rPr>
              <w:t xml:space="preserve"> </w:t>
            </w:r>
          </w:p>
          <w:p w14:paraId="399249E1" w14:textId="0DC5EB75" w:rsidR="004E2D8D" w:rsidRPr="004E2D8D" w:rsidRDefault="004E2D8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254EA" w14:textId="77777777" w:rsidR="004E2D8D" w:rsidRPr="004E2D8D" w:rsidRDefault="004E2D8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CB706D" w14:textId="6CB9072E" w:rsidR="004E2D8D" w:rsidRDefault="004E2D8D" w:rsidP="004E2D8D">
      <w:pPr>
        <w:jc w:val="right"/>
      </w:pPr>
      <w:r w:rsidRPr="004E2D8D">
        <w:rPr>
          <w:color w:val="666699"/>
          <w:sz w:val="16"/>
        </w:rPr>
        <w:t xml:space="preserve">More Calendars: </w:t>
      </w:r>
      <w:hyperlink r:id="rId6" w:history="1">
        <w:r w:rsidRPr="004E2D8D">
          <w:rPr>
            <w:rStyle w:val="Hyperlink"/>
            <w:color w:val="666699"/>
            <w:sz w:val="16"/>
          </w:rPr>
          <w:t>Oct 2025</w:t>
        </w:r>
      </w:hyperlink>
      <w:r w:rsidRPr="004E2D8D">
        <w:rPr>
          <w:color w:val="666699"/>
          <w:sz w:val="16"/>
        </w:rPr>
        <w:t xml:space="preserve">, </w:t>
      </w:r>
      <w:hyperlink r:id="rId7" w:history="1">
        <w:r w:rsidRPr="004E2D8D">
          <w:rPr>
            <w:rStyle w:val="Hyperlink"/>
            <w:color w:val="666699"/>
            <w:sz w:val="16"/>
          </w:rPr>
          <w:t>Nov 2025</w:t>
        </w:r>
      </w:hyperlink>
      <w:r w:rsidRPr="004E2D8D">
        <w:rPr>
          <w:color w:val="666699"/>
          <w:sz w:val="16"/>
        </w:rPr>
        <w:t xml:space="preserve">, </w:t>
      </w:r>
      <w:hyperlink r:id="rId8" w:history="1">
        <w:r w:rsidRPr="004E2D8D">
          <w:rPr>
            <w:rStyle w:val="Hyperlink"/>
            <w:color w:val="666699"/>
            <w:sz w:val="16"/>
          </w:rPr>
          <w:t>2025</w:t>
        </w:r>
      </w:hyperlink>
    </w:p>
    <w:sectPr w:rsidR="004E2D8D" w:rsidSect="004E2D8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2D8D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1AD8"/>
  <w15:chartTrackingRefBased/>
  <w15:docId w15:val="{F66363F4-3E68-4B26-A2D3-2D4F2B81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2D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2D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2D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2D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2D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2D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5" TargetMode="External"/><Relationship Id="rId5" Type="http://schemas.openxmlformats.org/officeDocument/2006/relationships/hyperlink" Target="https://www.wincalendar.com/Calendar-NZ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300</Characters>
  <Application>Microsoft Office Word</Application>
  <DocSecurity>0</DocSecurity>
  <Lines>75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