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F98A" w14:textId="77777777" w:rsidR="00AF1C53" w:rsidRDefault="00AF1C53" w:rsidP="00AF1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1C53">
        <w:rPr>
          <w:rFonts w:ascii="Arial" w:hAnsi="Arial" w:cs="Arial"/>
          <w:color w:val="44546A" w:themeColor="text2"/>
          <w:sz w:val="30"/>
        </w:rPr>
        <w:t>Diciembre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AF1C5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F1C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CAB771" w14:textId="77777777" w:rsidR="00AF1C53" w:rsidRDefault="00AF1C53" w:rsidP="00AF1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1C53" w:rsidRPr="00AF1C53" w14:paraId="11DED36A" w14:textId="77777777" w:rsidTr="00AF1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1BC616" w14:textId="7B86DAE6" w:rsidR="00AF1C53" w:rsidRPr="00AF1C53" w:rsidRDefault="00AF1C53" w:rsidP="00AF1C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C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C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"https://www.wincalendar.com/calendario/Peru/Noviembre-2023" \o "Noviembre 2023" </w:instrText>
            </w:r>
            <w:r w:rsidRPr="00AF1C53">
              <w:rPr>
                <w:rFonts w:ascii="Arial" w:hAnsi="Arial" w:cs="Arial"/>
                <w:color w:val="345393"/>
                <w:sz w:val="16"/>
              </w:rPr>
            </w:r>
            <w:r w:rsidRPr="00AF1C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C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AF1C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C311D" w14:textId="1CBDD794" w:rsidR="00AF1C53" w:rsidRPr="00AF1C53" w:rsidRDefault="00AF1C53" w:rsidP="00AF1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C53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B0FED" w14:textId="545D5CCC" w:rsidR="00AF1C53" w:rsidRPr="00AF1C53" w:rsidRDefault="00AF1C53" w:rsidP="00AF1C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AF1C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AF1C53" w:rsidRPr="00DE6793" w14:paraId="02E04AB2" w14:textId="77777777" w:rsidTr="00AF1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13498" w14:textId="77777777" w:rsidR="00AF1C53" w:rsidRPr="00DE6793" w:rsidRDefault="00AF1C53" w:rsidP="00AF1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B6FB4" w14:textId="77777777" w:rsidR="00AF1C53" w:rsidRPr="00DE6793" w:rsidRDefault="00AF1C53" w:rsidP="00AF1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926FB" w14:textId="77777777" w:rsidR="00AF1C53" w:rsidRPr="00DE6793" w:rsidRDefault="00AF1C53" w:rsidP="00AF1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935D0" w14:textId="77777777" w:rsidR="00AF1C53" w:rsidRPr="00DE6793" w:rsidRDefault="00AF1C53" w:rsidP="00AF1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2431B" w14:textId="77777777" w:rsidR="00AF1C53" w:rsidRPr="00DE6793" w:rsidRDefault="00AF1C53" w:rsidP="00AF1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534C8" w14:textId="77777777" w:rsidR="00AF1C53" w:rsidRPr="00DE6793" w:rsidRDefault="00AF1C53" w:rsidP="00AF1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6AB8F" w14:textId="77777777" w:rsidR="00AF1C53" w:rsidRPr="00DE6793" w:rsidRDefault="00AF1C53" w:rsidP="00AF1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1C53" w:rsidRPr="00AF1C53" w14:paraId="0025BBF5" w14:textId="77777777" w:rsidTr="00AF1C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9467A" w14:textId="77777777" w:rsidR="00AF1C53" w:rsidRPr="00AF1C53" w:rsidRDefault="00AF1C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D5C68" w14:textId="77777777" w:rsidR="00AF1C53" w:rsidRPr="00AF1C53" w:rsidRDefault="00AF1C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E3681" w14:textId="77777777" w:rsidR="00AF1C53" w:rsidRPr="00AF1C53" w:rsidRDefault="00AF1C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3BA76" w14:textId="77777777" w:rsidR="00AF1C53" w:rsidRPr="00AF1C53" w:rsidRDefault="00AF1C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FF3D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C53">
              <w:rPr>
                <w:rStyle w:val="WinCalendarHolidayBlue"/>
              </w:rPr>
              <w:t xml:space="preserve"> Día Mundial del Sida</w:t>
            </w:r>
          </w:p>
          <w:p w14:paraId="5CD3DCB3" w14:textId="5CFB6FCD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BC6DB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4E3373AE" w14:textId="68D892FC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1CAAE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6DDE31B4" w14:textId="28589C52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53" w:rsidRPr="00AF1C53" w14:paraId="595CD42A" w14:textId="77777777" w:rsidTr="00AF1C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2281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4F77D59D" w14:textId="2A796DB3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111C8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294F59C5" w14:textId="28A2645D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94C5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29F6C0FF" w14:textId="5344293B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F22C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6C6F4DAF" w14:textId="73CE4FAF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081F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C53">
              <w:rPr>
                <w:rStyle w:val="WinCalendarHolidayRed"/>
              </w:rPr>
              <w:t xml:space="preserve"> Día de la Inmaculada Concepción</w:t>
            </w:r>
          </w:p>
          <w:p w14:paraId="0B0BE5D7" w14:textId="79FE56BA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B50AD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745F7611" w14:textId="3F0E4C20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EC61C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1EEBDBD2" w14:textId="55A2C9A6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53" w:rsidRPr="00AF1C53" w14:paraId="5C99087C" w14:textId="77777777" w:rsidTr="00AF1C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69C2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29001DB3" w14:textId="74A31415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A3BF7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45AAD6CE" w14:textId="3B540255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31A1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71EEF9BF" w14:textId="550B3857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33B4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4C19E73A" w14:textId="1FE5C708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7F6E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609C1812" w14:textId="27F96A44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62225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3F1ACB8C" w14:textId="781B78CC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37F58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45F17EC4" w14:textId="0D88BEFC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53" w:rsidRPr="00AF1C53" w14:paraId="12688435" w14:textId="77777777" w:rsidTr="00AF1C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F731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488F8208" w14:textId="51093CD7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DF08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6E6DE229" w14:textId="646B1300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62B2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3825508A" w14:textId="6DAD35A8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892B2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41DFDBF7" w14:textId="29071976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330F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C53">
              <w:rPr>
                <w:rStyle w:val="WinCalendarHolidayBlue"/>
              </w:rPr>
              <w:t xml:space="preserve"> Inicio del Verano</w:t>
            </w:r>
          </w:p>
          <w:p w14:paraId="459F8D4A" w14:textId="16D06D71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53739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27BCDCAF" w14:textId="76CAAA53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C2837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08AA9025" w14:textId="75547652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53" w:rsidRPr="00AF1C53" w14:paraId="55CDFD78" w14:textId="77777777" w:rsidTr="00AF1C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176B7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C53">
              <w:rPr>
                <w:rStyle w:val="WinCalendarHolidayRed"/>
              </w:rPr>
              <w:t xml:space="preserve"> Navidad</w:t>
            </w:r>
          </w:p>
          <w:p w14:paraId="1A701C06" w14:textId="38AFACB5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34D93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60393BC9" w14:textId="6FB437F3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21666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2FA7971C" w14:textId="1853FA9D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8B04D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C53">
              <w:rPr>
                <w:rStyle w:val="WinCalendarHolidayBlue"/>
              </w:rPr>
              <w:t xml:space="preserve"> Día de los Inocentes</w:t>
            </w:r>
          </w:p>
          <w:p w14:paraId="43319121" w14:textId="78E23E30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B273A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1C084259" w14:textId="23102D00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F15A1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2BFE98EC" w14:textId="613CA7D2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7AEB1C" w14:textId="77777777" w:rsidR="00AF1C53" w:rsidRDefault="00AF1C53" w:rsidP="00AF1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C53">
              <w:rPr>
                <w:rStyle w:val="WinCalendarHolidayBlue"/>
              </w:rPr>
              <w:t xml:space="preserve"> </w:t>
            </w:r>
          </w:p>
          <w:p w14:paraId="0A8CC77F" w14:textId="4AEDA25F" w:rsidR="00AF1C53" w:rsidRPr="00AF1C53" w:rsidRDefault="00AF1C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07569A" w14:textId="5F98E1B5" w:rsidR="00AF1C53" w:rsidRDefault="00AF1C53" w:rsidP="00AF1C53">
      <w:pPr>
        <w:jc w:val="right"/>
      </w:pPr>
      <w:r w:rsidRPr="00AF1C53">
        <w:rPr>
          <w:color w:val="666699"/>
          <w:sz w:val="16"/>
        </w:rPr>
        <w:t xml:space="preserve">Más Calendarios: </w:t>
      </w:r>
      <w:hyperlink r:id="rId6" w:history="1">
        <w:r w:rsidRPr="00AF1C53">
          <w:rPr>
            <w:rStyle w:val="Hyperlink"/>
            <w:color w:val="666699"/>
            <w:sz w:val="16"/>
          </w:rPr>
          <w:t>Enero</w:t>
        </w:r>
      </w:hyperlink>
      <w:r w:rsidRPr="00AF1C53">
        <w:rPr>
          <w:color w:val="666699"/>
          <w:sz w:val="16"/>
        </w:rPr>
        <w:t xml:space="preserve">, </w:t>
      </w:r>
      <w:hyperlink r:id="rId7" w:history="1">
        <w:r w:rsidRPr="00AF1C53">
          <w:rPr>
            <w:rStyle w:val="Hyperlink"/>
            <w:color w:val="666699"/>
            <w:sz w:val="16"/>
          </w:rPr>
          <w:t>Febrero</w:t>
        </w:r>
      </w:hyperlink>
      <w:r w:rsidRPr="00AF1C53">
        <w:rPr>
          <w:color w:val="666699"/>
          <w:sz w:val="16"/>
        </w:rPr>
        <w:t xml:space="preserve">, </w:t>
      </w:r>
      <w:hyperlink r:id="rId8" w:history="1">
        <w:r w:rsidRPr="00AF1C53">
          <w:rPr>
            <w:rStyle w:val="Hyperlink"/>
            <w:color w:val="666699"/>
            <w:sz w:val="16"/>
          </w:rPr>
          <w:t>2024</w:t>
        </w:r>
      </w:hyperlink>
    </w:p>
    <w:sectPr w:rsidR="00AF1C53" w:rsidSect="00AF1C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C53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1B2E"/>
  <w15:chartTrackingRefBased/>
  <w15:docId w15:val="{247E6061-79D7-4839-98DC-B04BD3F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C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C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C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C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1C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1C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4" TargetMode="External"/><Relationship Id="rId5" Type="http://schemas.openxmlformats.org/officeDocument/2006/relationships/hyperlink" Target="https://www.wincalendar.com/calendario/Peru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85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