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C4B" w:rsidRDefault="00BF3C4B" w:rsidP="00BF3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C4B">
        <w:rPr>
          <w:rFonts w:ascii="Arial" w:hAnsi="Arial" w:cs="Arial"/>
          <w:color w:val="44546A" w:themeColor="text2"/>
          <w:sz w:val="30"/>
        </w:rPr>
        <w:t>Calendario Agosto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F3C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3C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3C4B" w:rsidRPr="00BF3C4B" w:rsidTr="00BF3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3C4B" w:rsidRPr="00BF3C4B" w:rsidRDefault="00BF3C4B" w:rsidP="00BF3C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C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"https://www.wincalendar.com/calendario/Peru/Julio-2029" \o "Julio 2029" </w:instrText>
            </w:r>
            <w:r w:rsidRPr="00BF3C4B">
              <w:rPr>
                <w:rFonts w:ascii="Arial" w:hAnsi="Arial" w:cs="Arial"/>
                <w:color w:val="345393"/>
                <w:sz w:val="16"/>
              </w:rPr>
            </w:r>
            <w:r w:rsidRPr="00BF3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BF3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3C4B" w:rsidRPr="00BF3C4B" w:rsidRDefault="00BF3C4B" w:rsidP="00BF3C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C4B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3C4B" w:rsidRPr="00BF3C4B" w:rsidRDefault="00BF3C4B" w:rsidP="00BF3C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BF3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BF3C4B" w:rsidRPr="003D3F2D" w:rsidTr="00BF3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3C4B" w:rsidRPr="003D3F2D" w:rsidRDefault="00BF3C4B" w:rsidP="00BF3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F3C4B" w:rsidRPr="00BF3C4B" w:rsidTr="00BF3C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C4B" w:rsidRPr="00BF3C4B" w:rsidRDefault="00BF3C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C4B" w:rsidRPr="00BF3C4B" w:rsidRDefault="00BF3C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4B" w:rsidRPr="00BF3C4B" w:rsidTr="00BF3C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4B" w:rsidRPr="00BF3C4B" w:rsidTr="00BF3C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C4B">
              <w:rPr>
                <w:rStyle w:val="WinCalendarHolidayBlue"/>
              </w:rPr>
              <w:t xml:space="preserve"> Aniv. de la Ciudad Blanca-Arequipa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4B" w:rsidRPr="00BF3C4B" w:rsidTr="00BF3C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C4B" w:rsidRPr="00BF3C4B" w:rsidTr="00BF3C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C4B">
              <w:rPr>
                <w:rStyle w:val="WinCalendarHolidayRed"/>
              </w:rPr>
              <w:t xml:space="preserve"> Santa Rosa de Lima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C4B" w:rsidRDefault="00BF3C4B" w:rsidP="00BF3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C4B">
              <w:rPr>
                <w:rStyle w:val="WinCalendarHolidayBlue"/>
              </w:rPr>
              <w:t xml:space="preserve"> </w:t>
            </w:r>
          </w:p>
          <w:p w:rsidR="00BF3C4B" w:rsidRPr="00BF3C4B" w:rsidRDefault="00BF3C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3C4B" w:rsidRPr="00BF3C4B" w:rsidRDefault="00BF3C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3C4B" w:rsidRDefault="00BF3C4B" w:rsidP="00BF3C4B">
      <w:pPr>
        <w:jc w:val="right"/>
      </w:pPr>
      <w:r w:rsidRPr="00BF3C4B">
        <w:rPr>
          <w:color w:val="666699"/>
          <w:sz w:val="16"/>
        </w:rPr>
        <w:t xml:space="preserve">Más Calendarios de WinCalendar: </w:t>
      </w:r>
      <w:hyperlink r:id="rId6" w:history="1">
        <w:r w:rsidRPr="00BF3C4B">
          <w:rPr>
            <w:rStyle w:val="Hyperlink"/>
            <w:color w:val="666699"/>
            <w:sz w:val="16"/>
          </w:rPr>
          <w:t>Set. 2029</w:t>
        </w:r>
      </w:hyperlink>
      <w:r w:rsidRPr="00BF3C4B">
        <w:rPr>
          <w:color w:val="666699"/>
          <w:sz w:val="16"/>
        </w:rPr>
        <w:t xml:space="preserve">, </w:t>
      </w:r>
      <w:hyperlink r:id="rId7" w:history="1">
        <w:r w:rsidRPr="00BF3C4B">
          <w:rPr>
            <w:rStyle w:val="Hyperlink"/>
            <w:color w:val="666699"/>
            <w:sz w:val="16"/>
          </w:rPr>
          <w:t>Oct. 2029</w:t>
        </w:r>
      </w:hyperlink>
      <w:r w:rsidRPr="00BF3C4B">
        <w:rPr>
          <w:color w:val="666699"/>
          <w:sz w:val="16"/>
        </w:rPr>
        <w:t xml:space="preserve">, </w:t>
      </w:r>
      <w:hyperlink r:id="rId8" w:history="1">
        <w:r w:rsidRPr="00BF3C4B">
          <w:rPr>
            <w:rStyle w:val="Hyperlink"/>
            <w:color w:val="666699"/>
            <w:sz w:val="16"/>
          </w:rPr>
          <w:t>Nov. 2029</w:t>
        </w:r>
      </w:hyperlink>
    </w:p>
    <w:sectPr w:rsidR="00BF3C4B" w:rsidSect="00BF3C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C4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9DCC-C67A-4A65-B310-F5C493D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C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C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C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C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3C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3C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9" TargetMode="External"/><Relationship Id="rId5" Type="http://schemas.openxmlformats.org/officeDocument/2006/relationships/hyperlink" Target="https://www.wincalendar.com/calendario/Peru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326</Characters>
  <Application>Microsoft Office Word</Application>
  <DocSecurity>0</DocSecurity>
  <Lines>80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