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2CBC" w14:textId="77777777" w:rsidR="00853B53" w:rsidRDefault="00853B53" w:rsidP="00853B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3B53">
        <w:rPr>
          <w:rFonts w:ascii="Arial" w:hAnsi="Arial" w:cs="Arial"/>
          <w:color w:val="44546A" w:themeColor="text2"/>
          <w:sz w:val="30"/>
        </w:rPr>
        <w:t>Calendário Setembro 2025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853B5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53B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53B53" w:rsidRPr="00853B53" w14:paraId="20F123EB" w14:textId="77777777" w:rsidTr="00853B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24363C" w14:textId="71DDFDCF" w:rsidR="00853B53" w:rsidRPr="00853B53" w:rsidRDefault="00853B53" w:rsidP="00853B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3B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B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"https://www.wincalendar.com/calendario/Portugal/Agosto-2025" \o "Agosto 2025" </w:instrText>
            </w:r>
            <w:r w:rsidRPr="00853B53">
              <w:rPr>
                <w:rFonts w:ascii="Arial" w:hAnsi="Arial" w:cs="Arial"/>
                <w:color w:val="345393"/>
                <w:sz w:val="16"/>
              </w:rPr>
            </w:r>
            <w:r w:rsidRPr="00853B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B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2025</w:t>
            </w:r>
            <w:r w:rsidRPr="00853B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A5180" w14:textId="40271FFF" w:rsidR="00853B53" w:rsidRPr="00853B53" w:rsidRDefault="00853B53" w:rsidP="00853B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B53">
              <w:rPr>
                <w:rFonts w:ascii="Arial" w:hAnsi="Arial" w:cs="Arial"/>
                <w:b/>
                <w:color w:val="25478B"/>
                <w:sz w:val="32"/>
              </w:rPr>
              <w:t>Setembro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25D1DF" w14:textId="5E9CCB10" w:rsidR="00853B53" w:rsidRPr="00853B53" w:rsidRDefault="00853B53" w:rsidP="00853B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5" w:history="1">
              <w:r w:rsidRPr="00853B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2025 ►</w:t>
              </w:r>
            </w:hyperlink>
          </w:p>
        </w:tc>
      </w:tr>
      <w:tr w:rsidR="00853B53" w:rsidRPr="005D6C53" w14:paraId="2F161822" w14:textId="77777777" w:rsidTr="00853B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BA1EC" w14:textId="77777777" w:rsidR="00853B53" w:rsidRPr="005D6C53" w:rsidRDefault="00853B53" w:rsidP="00853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FB361" w14:textId="77777777" w:rsidR="00853B53" w:rsidRPr="005D6C53" w:rsidRDefault="00853B53" w:rsidP="00853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13F24" w14:textId="77777777" w:rsidR="00853B53" w:rsidRPr="005D6C53" w:rsidRDefault="00853B53" w:rsidP="00853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03D0A" w14:textId="77777777" w:rsidR="00853B53" w:rsidRPr="005D6C53" w:rsidRDefault="00853B53" w:rsidP="00853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2973B" w14:textId="77777777" w:rsidR="00853B53" w:rsidRPr="005D6C53" w:rsidRDefault="00853B53" w:rsidP="00853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069CF" w14:textId="77777777" w:rsidR="00853B53" w:rsidRPr="005D6C53" w:rsidRDefault="00853B53" w:rsidP="00853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B7E697" w14:textId="77777777" w:rsidR="00853B53" w:rsidRPr="005D6C53" w:rsidRDefault="00853B53" w:rsidP="00853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53B53" w:rsidRPr="00853B53" w14:paraId="549EA3FF" w14:textId="77777777" w:rsidTr="00853B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1232A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4604001C" w14:textId="0BE867C2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804B8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638133E6" w14:textId="710EEA1B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459A9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168371A7" w14:textId="5419EADF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EF298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194599A2" w14:textId="1C006A69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0427A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54FF1E08" w14:textId="0DAD9C42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EC65F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7E85C3C7" w14:textId="1A132C7F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41CAE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67D795E7" w14:textId="222D1A3B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B53" w:rsidRPr="00853B53" w14:paraId="78A07BAA" w14:textId="77777777" w:rsidTr="00853B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48675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3D21C2CB" w14:textId="30DD117C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3C5F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10C3446F" w14:textId="5ED70A1F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F4CA4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5E602A5C" w14:textId="3C95050B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D904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568D2C1B" w14:textId="665BFAA7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C4ABE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75F63F53" w14:textId="68B1746C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3C4A6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25C447EB" w14:textId="0A5C505D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1BA1E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23B52D88" w14:textId="641BC502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B53" w:rsidRPr="00853B53" w14:paraId="5536C7F2" w14:textId="77777777" w:rsidTr="00853B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CCB02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2524C95A" w14:textId="782DC2F3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5FD7F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24EB91E2" w14:textId="3024C067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69ADC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7F5B2E78" w14:textId="540AAEF4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56A7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322A1A9D" w14:textId="01CFCA0F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FCE72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3A22615A" w14:textId="3213F6CC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0551C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413A2A24" w14:textId="04CFB932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B6D39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23F3A612" w14:textId="17CDD184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B53" w:rsidRPr="00853B53" w14:paraId="77DE499F" w14:textId="77777777" w:rsidTr="00853B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3A3E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18D4DEEF" w14:textId="5BCA0D5B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EAA1F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7A0AAA1D" w14:textId="531A42BA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FA4E0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0A1185BA" w14:textId="635124DA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B4AA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0F40212A" w14:textId="7C64EB81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AAA38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36AD681D" w14:textId="443EC0E3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832BB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061A5010" w14:textId="1AE0F373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6B20C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17B78E64" w14:textId="60EF135D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B53" w:rsidRPr="00853B53" w14:paraId="1B7582F9" w14:textId="77777777" w:rsidTr="00853B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5366B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1F9B8A1E" w14:textId="37A95957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ADD69" w14:textId="77777777" w:rsidR="00853B53" w:rsidRDefault="00853B53" w:rsidP="00853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3B53">
              <w:rPr>
                <w:rStyle w:val="WinCalendarHolidayBlue"/>
              </w:rPr>
              <w:t xml:space="preserve"> </w:t>
            </w:r>
          </w:p>
          <w:p w14:paraId="1BF27F97" w14:textId="6C95A293" w:rsidR="00853B53" w:rsidRPr="00853B53" w:rsidRDefault="00853B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54B376" w14:textId="77777777" w:rsidR="00853B53" w:rsidRPr="00853B53" w:rsidRDefault="00853B5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3C49CF" w14:textId="428E5281" w:rsidR="00853B53" w:rsidRDefault="00853B53" w:rsidP="00853B53">
      <w:pPr>
        <w:jc w:val="right"/>
      </w:pPr>
      <w:r w:rsidRPr="00853B53">
        <w:rPr>
          <w:color w:val="666699"/>
          <w:sz w:val="16"/>
        </w:rPr>
        <w:t xml:space="preserve">Mais Calendários de WinCalendar: </w:t>
      </w:r>
      <w:hyperlink r:id="rId6" w:history="1">
        <w:r w:rsidRPr="00853B53">
          <w:rPr>
            <w:rStyle w:val="Hyperlink"/>
            <w:color w:val="666699"/>
            <w:sz w:val="16"/>
          </w:rPr>
          <w:t>Out 2025</w:t>
        </w:r>
      </w:hyperlink>
      <w:r w:rsidRPr="00853B53">
        <w:rPr>
          <w:color w:val="666699"/>
          <w:sz w:val="16"/>
        </w:rPr>
        <w:t xml:space="preserve">, </w:t>
      </w:r>
      <w:hyperlink r:id="rId7" w:history="1">
        <w:r w:rsidRPr="00853B53">
          <w:rPr>
            <w:rStyle w:val="Hyperlink"/>
            <w:color w:val="666699"/>
            <w:sz w:val="16"/>
          </w:rPr>
          <w:t>Nov 2025</w:t>
        </w:r>
      </w:hyperlink>
      <w:r w:rsidRPr="00853B53">
        <w:rPr>
          <w:color w:val="666699"/>
          <w:sz w:val="16"/>
        </w:rPr>
        <w:t xml:space="preserve">, </w:t>
      </w:r>
      <w:hyperlink r:id="rId8" w:history="1">
        <w:r w:rsidRPr="00853B53">
          <w:rPr>
            <w:rStyle w:val="Hyperlink"/>
            <w:color w:val="666699"/>
            <w:sz w:val="16"/>
          </w:rPr>
          <w:t>Dez 2025</w:t>
        </w:r>
      </w:hyperlink>
    </w:p>
    <w:sectPr w:rsidR="00853B53" w:rsidSect="00853B5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3B53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3CEE"/>
  <w15:chartTrackingRefBased/>
  <w15:docId w15:val="{E03FE718-23B5-495C-8312-5D5DD25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3B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3B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3B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3B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3B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3B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3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Dez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Nov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25" TargetMode="External"/><Relationship Id="rId5" Type="http://schemas.openxmlformats.org/officeDocument/2006/relationships/hyperlink" Target="https://www.wincalendar.com/calendario/Portugal/Outu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278</Characters>
  <Application>Microsoft Office Word</Application>
  <DocSecurity>0</DocSecurity>
  <Lines>75</Lines>
  <Paragraphs>42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2025 para Portugal</dc:title>
  <dc:subject>Modelo de calendário - Portugal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2023-11-28T15:48:00Z</dcterms:created>
  <dcterms:modified xsi:type="dcterms:W3CDTF">2023-11-28T15:49:00Z</dcterms:modified>
  <cp:category>modelo de calendário</cp:category>
</cp:coreProperties>
</file>