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00CF" w14:textId="77777777" w:rsidR="00155D8C" w:rsidRDefault="00155D8C" w:rsidP="00155D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5D8C">
        <w:rPr>
          <w:rFonts w:ascii="Arial" w:hAnsi="Arial" w:cs="Arial"/>
          <w:color w:val="44546A" w:themeColor="text2"/>
          <w:sz w:val="30"/>
        </w:rPr>
        <w:t>Mai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155D8C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155D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817DCD" w14:textId="77777777" w:rsidR="00155D8C" w:rsidRDefault="00155D8C" w:rsidP="00155D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55D8C" w:rsidRPr="00155D8C" w14:paraId="6B935237" w14:textId="77777777" w:rsidTr="00155D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AE4712" w14:textId="2AE11086" w:rsidR="00155D8C" w:rsidRPr="00155D8C" w:rsidRDefault="00155D8C" w:rsidP="00155D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5D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D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"https://www.wincalendar.com/ro/Calendar-Romania/Aprilie-2023" \o "Aprilie 2023" </w:instrText>
            </w:r>
            <w:r w:rsidRPr="00155D8C">
              <w:rPr>
                <w:rFonts w:ascii="Arial" w:hAnsi="Arial" w:cs="Arial"/>
                <w:color w:val="345393"/>
                <w:sz w:val="16"/>
              </w:rPr>
            </w:r>
            <w:r w:rsidRPr="00155D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D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155D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638C6" w14:textId="45271300" w:rsidR="00155D8C" w:rsidRPr="00155D8C" w:rsidRDefault="00155D8C" w:rsidP="00155D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D8C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597F4" w14:textId="3A00A0D6" w:rsidR="00155D8C" w:rsidRPr="00155D8C" w:rsidRDefault="00155D8C" w:rsidP="00155D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3" w:history="1">
              <w:r w:rsidRPr="00155D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155D8C" w:rsidRPr="00DE6793" w14:paraId="1FFE8727" w14:textId="77777777" w:rsidTr="00155D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5FB60" w14:textId="77777777" w:rsidR="00155D8C" w:rsidRPr="00DE6793" w:rsidRDefault="00155D8C" w:rsidP="0015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93ADB" w14:textId="77777777" w:rsidR="00155D8C" w:rsidRPr="00DE6793" w:rsidRDefault="00155D8C" w:rsidP="0015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3F179" w14:textId="77777777" w:rsidR="00155D8C" w:rsidRPr="00DE6793" w:rsidRDefault="00155D8C" w:rsidP="0015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38A00" w14:textId="77777777" w:rsidR="00155D8C" w:rsidRPr="00DE6793" w:rsidRDefault="00155D8C" w:rsidP="0015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1C9B7" w14:textId="77777777" w:rsidR="00155D8C" w:rsidRPr="00DE6793" w:rsidRDefault="00155D8C" w:rsidP="0015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42F4D" w14:textId="77777777" w:rsidR="00155D8C" w:rsidRPr="00DE6793" w:rsidRDefault="00155D8C" w:rsidP="0015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74AD4" w14:textId="77777777" w:rsidR="00155D8C" w:rsidRPr="00DE6793" w:rsidRDefault="00155D8C" w:rsidP="0015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55D8C" w:rsidRPr="00155D8C" w14:paraId="28AED837" w14:textId="77777777" w:rsidTr="00155D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36B6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5D8C">
              <w:rPr>
                <w:rStyle w:val="WinCalendarHolidayRed"/>
              </w:rPr>
              <w:t xml:space="preserve"> Ziua Muncii</w:t>
            </w:r>
          </w:p>
          <w:p w14:paraId="734C0682" w14:textId="6F92ACC0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4DB9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65E6B0B1" w14:textId="6211D2C9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B71C1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73CCD9F2" w14:textId="324290D8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64D0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5762F060" w14:textId="3807D74D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92621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39F57612" w14:textId="3EB7501C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89978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027ABBC0" w14:textId="3D887F4E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AF4F6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34A7E953" w14:textId="6B746B08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D8C" w:rsidRPr="00155D8C" w14:paraId="1A9E1B86" w14:textId="77777777" w:rsidTr="00155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4934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3F83F98B" w14:textId="2CD4604E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2351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090DDDE5" w14:textId="30284AED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EE15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30689019" w14:textId="698A9D42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FB2AF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07B55F80" w14:textId="2F1D4DD5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8BAE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0861095B" w14:textId="30B68FEF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59397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4BCFE27E" w14:textId="6A477377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683EE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5D8C">
              <w:rPr>
                <w:rStyle w:val="WinCalendarHolidayBlue"/>
              </w:rPr>
              <w:t xml:space="preserve"> Ziua Tatălui</w:t>
            </w:r>
          </w:p>
          <w:p w14:paraId="49C4B69A" w14:textId="069BEF43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D8C" w:rsidRPr="00155D8C" w14:paraId="0E331DD1" w14:textId="77777777" w:rsidTr="00155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68C6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1A10DBF2" w14:textId="717009D7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CCCE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10466750" w14:textId="2C5E74E2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9C2E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36661BFF" w14:textId="05DBD85A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E4EA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4DD5A09D" w14:textId="64FF8659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7B395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117A234F" w14:textId="4447C404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A1BD5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1A611F92" w14:textId="43F124B5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D0872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287E3E92" w14:textId="25AA7952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D8C" w:rsidRPr="00155D8C" w14:paraId="0499DAEA" w14:textId="77777777" w:rsidTr="00155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67E8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071E05B5" w14:textId="6139C618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796F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5DDD14B3" w14:textId="19ABD2F3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95ACA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3280E5EF" w14:textId="78E795C3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E614B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5D8C">
              <w:rPr>
                <w:rStyle w:val="WinCalendarHolidayBlue"/>
              </w:rPr>
              <w:t xml:space="preserve"> Ziua Eroilor</w:t>
            </w:r>
          </w:p>
          <w:p w14:paraId="5E69508B" w14:textId="4FCCE873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F894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08F7C340" w14:textId="73E721BB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7DFF1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35A27863" w14:textId="511DF0B3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9D2B2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26682681" w14:textId="3746DD05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D8C" w:rsidRPr="00155D8C" w14:paraId="27D2D7C7" w14:textId="77777777" w:rsidTr="00155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F7011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6A8C4D83" w14:textId="0C34D441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4C042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79DC9E3B" w14:textId="083B2DB2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6C9C1" w14:textId="77777777" w:rsidR="00155D8C" w:rsidRDefault="00155D8C" w:rsidP="0015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5D8C">
              <w:rPr>
                <w:rStyle w:val="WinCalendarHolidayBlue"/>
              </w:rPr>
              <w:t xml:space="preserve"> </w:t>
            </w:r>
          </w:p>
          <w:p w14:paraId="2024703E" w14:textId="0B607F78" w:rsidR="00155D8C" w:rsidRPr="00155D8C" w:rsidRDefault="00155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F2FCA2" w14:textId="77777777" w:rsidR="00155D8C" w:rsidRPr="00155D8C" w:rsidRDefault="00155D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51BEE6" w14:textId="544C8C12" w:rsidR="00155D8C" w:rsidRDefault="00155D8C" w:rsidP="00155D8C">
      <w:pPr>
        <w:jc w:val="right"/>
      </w:pPr>
      <w:r w:rsidRPr="00155D8C">
        <w:rPr>
          <w:color w:val="666699"/>
          <w:sz w:val="16"/>
        </w:rPr>
        <w:t xml:space="preserve">Calendare cu sărbători legale - ROU </w:t>
      </w:r>
      <w:hyperlink r:id="rId6" w:history="1">
        <w:r w:rsidRPr="00155D8C">
          <w:rPr>
            <w:rStyle w:val="Hyperlink"/>
            <w:color w:val="666699"/>
            <w:sz w:val="16"/>
          </w:rPr>
          <w:t>Iunie</w:t>
        </w:r>
      </w:hyperlink>
      <w:r w:rsidRPr="00155D8C">
        <w:rPr>
          <w:color w:val="666699"/>
          <w:sz w:val="16"/>
        </w:rPr>
        <w:t xml:space="preserve">, </w:t>
      </w:r>
      <w:hyperlink r:id="rId7" w:history="1">
        <w:r w:rsidRPr="00155D8C">
          <w:rPr>
            <w:rStyle w:val="Hyperlink"/>
            <w:color w:val="666699"/>
            <w:sz w:val="16"/>
          </w:rPr>
          <w:t>Iulie</w:t>
        </w:r>
      </w:hyperlink>
      <w:r w:rsidRPr="00155D8C">
        <w:rPr>
          <w:color w:val="666699"/>
          <w:sz w:val="16"/>
        </w:rPr>
        <w:t xml:space="preserve">, </w:t>
      </w:r>
      <w:hyperlink r:id="rId8" w:history="1">
        <w:r w:rsidRPr="00155D8C">
          <w:rPr>
            <w:rStyle w:val="Hyperlink"/>
            <w:color w:val="666699"/>
            <w:sz w:val="16"/>
          </w:rPr>
          <w:t>August</w:t>
        </w:r>
      </w:hyperlink>
    </w:p>
    <w:sectPr w:rsidR="00155D8C" w:rsidSect="00155D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5D8C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45AD"/>
  <w15:chartTrackingRefBased/>
  <w15:docId w15:val="{14F08A89-1924-4A4C-B1BC-4710947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5D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5D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5D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5D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5D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5D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5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3" TargetMode="External"/><Relationship Id="rId5" Type="http://schemas.openxmlformats.org/officeDocument/2006/relationships/hyperlink" Target="https://www.wincalendar.com/ro/Calendar-Romania/Iun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78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2023 România</dc:title>
  <dc:subject>Calendar Mai 2023</dc:subject>
  <dc:creator>WinCalendar.com</dc:creator>
  <cp:keywords>In toata lumea Calendar, Calendar, Calendar Mai 2023, Ro Calendar, Portret Calendar, Calendar Sarbatori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Ro Calendar</cp:category>
</cp:coreProperties>
</file>