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F38" w:rsidRDefault="00C24F38" w:rsidP="00C24F3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C24F38">
        <w:rPr>
          <w:rFonts w:ascii="Arial" w:hAnsi="Arial" w:cs="Arial"/>
          <w:color w:val="44546A" w:themeColor="text2"/>
          <w:sz w:val="30"/>
        </w:rPr>
        <w:t>Mai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C24F38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C24F3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C24F38" w:rsidRDefault="00C24F38" w:rsidP="00C24F3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C24F38" w:rsidRPr="00C24F38" w:rsidTr="00C24F3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C24F38" w:rsidRPr="00C24F38" w:rsidRDefault="00C24F38" w:rsidP="00C24F3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24F3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24F3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"https://www.wincalendar.com/ro/Calendar-Romania/Aprilie-2028" \o "Aprilie 2028" </w:instrText>
            </w:r>
            <w:r w:rsidRPr="00C24F38">
              <w:rPr>
                <w:rFonts w:ascii="Arial" w:hAnsi="Arial" w:cs="Arial"/>
                <w:color w:val="345393"/>
                <w:sz w:val="16"/>
              </w:rPr>
            </w:r>
            <w:r w:rsidRPr="00C24F3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24F3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Aprilie</w:t>
            </w:r>
            <w:r w:rsidRPr="00C24F3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24F38" w:rsidRPr="00C24F38" w:rsidRDefault="00C24F38" w:rsidP="00C24F3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24F38">
              <w:rPr>
                <w:rFonts w:ascii="Arial" w:hAnsi="Arial" w:cs="Arial"/>
                <w:b/>
                <w:color w:val="25478B"/>
                <w:sz w:val="32"/>
              </w:rPr>
              <w:t>Mai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24F38" w:rsidRPr="00C24F38" w:rsidRDefault="00C24F38" w:rsidP="00C24F3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nie 2028" w:history="1">
              <w:r w:rsidRPr="00C24F3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Iunie ►</w:t>
              </w:r>
            </w:hyperlink>
          </w:p>
        </w:tc>
      </w:tr>
      <w:tr w:rsidR="00C24F38" w:rsidRPr="003D3F2D" w:rsidTr="00C24F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24F38" w:rsidRPr="003D3F2D" w:rsidRDefault="00C24F38" w:rsidP="00C24F3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24F38" w:rsidRPr="00C24F38" w:rsidTr="00C24F3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24F38">
              <w:rPr>
                <w:rStyle w:val="WinCalendarHolidayRed"/>
              </w:rPr>
              <w:t xml:space="preserve"> Ziua Muncii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4F38" w:rsidRPr="00C24F38" w:rsidTr="00C24F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24F38">
              <w:rPr>
                <w:rStyle w:val="WinCalendarHolidayBlue"/>
              </w:rPr>
              <w:t xml:space="preserve"> Ziua Tatălui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4F38" w:rsidRPr="00C24F38" w:rsidTr="00C24F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4F38" w:rsidRPr="00C24F38" w:rsidTr="00C24F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24F38">
              <w:rPr>
                <w:rStyle w:val="WinCalendarHolidayBlue"/>
              </w:rPr>
              <w:t xml:space="preserve"> Ziua Eroilor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24F38" w:rsidRPr="00C24F38" w:rsidTr="00C24F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24F38" w:rsidRDefault="00C24F38" w:rsidP="00C24F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24F38">
              <w:rPr>
                <w:rStyle w:val="WinCalendarHolidayBlue"/>
              </w:rPr>
              <w:t xml:space="preserve"> </w:t>
            </w:r>
          </w:p>
          <w:p w:rsidR="00C24F38" w:rsidRPr="00C24F38" w:rsidRDefault="00C24F3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24F38" w:rsidRPr="00C24F38" w:rsidRDefault="00C24F3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C24F38" w:rsidRDefault="00C24F38" w:rsidP="00C24F38">
      <w:pPr>
        <w:jc w:val="right"/>
      </w:pPr>
      <w:r w:rsidRPr="00C24F38">
        <w:rPr>
          <w:color w:val="666699"/>
          <w:sz w:val="16"/>
        </w:rPr>
        <w:t xml:space="preserve">Calendare cu sărbători legale - ROU </w:t>
      </w:r>
      <w:hyperlink r:id="rId6" w:history="1">
        <w:r w:rsidRPr="00C24F38">
          <w:rPr>
            <w:rStyle w:val="Hyperlink"/>
            <w:color w:val="666699"/>
            <w:sz w:val="16"/>
          </w:rPr>
          <w:t>Iunie</w:t>
        </w:r>
      </w:hyperlink>
      <w:r w:rsidRPr="00C24F38">
        <w:rPr>
          <w:color w:val="666699"/>
          <w:sz w:val="16"/>
        </w:rPr>
        <w:t xml:space="preserve">, </w:t>
      </w:r>
      <w:hyperlink r:id="rId7" w:history="1">
        <w:r w:rsidRPr="00C24F38">
          <w:rPr>
            <w:rStyle w:val="Hyperlink"/>
            <w:color w:val="666699"/>
            <w:sz w:val="16"/>
          </w:rPr>
          <w:t>Iulie</w:t>
        </w:r>
      </w:hyperlink>
      <w:r w:rsidRPr="00C24F38">
        <w:rPr>
          <w:color w:val="666699"/>
          <w:sz w:val="16"/>
        </w:rPr>
        <w:t xml:space="preserve">, </w:t>
      </w:r>
      <w:hyperlink r:id="rId8" w:history="1">
        <w:r w:rsidRPr="00C24F38">
          <w:rPr>
            <w:rStyle w:val="Hyperlink"/>
            <w:color w:val="666699"/>
            <w:sz w:val="16"/>
          </w:rPr>
          <w:t>August</w:t>
        </w:r>
      </w:hyperlink>
    </w:p>
    <w:sectPr w:rsidR="00C24F38" w:rsidSect="00C24F3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3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24F38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EA550-82DF-4FAF-B19E-51B7490F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F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4F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F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F3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24F3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24F3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24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ugust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ul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nie-2028" TargetMode="External"/><Relationship Id="rId5" Type="http://schemas.openxmlformats.org/officeDocument/2006/relationships/hyperlink" Target="https://www.wincalendar.com/ro/Calendar-Romania/Iun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274</Characters>
  <Application>Microsoft Office Word</Application>
  <DocSecurity>0</DocSecurity>
  <Lines>78</Lines>
  <Paragraphs>43</Paragraphs>
  <ScaleCrop>false</ScaleCrop>
  <Company>WinCalendar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Mai 2028 România</dc:title>
  <dc:subject>Calendar Mai 2028</dc:subject>
  <dc:creator>WinCalendar.com</dc:creator>
  <cp:keywords>In toata lumea Calendar, Calendar, Calendar Mai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