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EF39" w14:textId="77777777" w:rsidR="00CA3405" w:rsidRDefault="00CA3405" w:rsidP="00CA34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3405">
        <w:rPr>
          <w:rFonts w:ascii="Arial" w:hAnsi="Arial" w:cs="Arial"/>
          <w:color w:val="44546A" w:themeColor="text2"/>
          <w:sz w:val="30"/>
        </w:rPr>
        <w:t>Calendrier Avril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CA340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A34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A3405" w:rsidRPr="00CA3405" w14:paraId="5FA12541" w14:textId="77777777" w:rsidTr="00CA34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B4C030" w14:textId="2A0F55C0" w:rsidR="00CA3405" w:rsidRPr="00CA3405" w:rsidRDefault="00CA3405" w:rsidP="00CA34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34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34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"https://www.wincalendar.com/calendrier/Suisse/mars-2023" \o "mars 2023" </w:instrText>
            </w:r>
            <w:r w:rsidRPr="00CA3405">
              <w:rPr>
                <w:rFonts w:ascii="Arial" w:hAnsi="Arial" w:cs="Arial"/>
                <w:color w:val="345393"/>
                <w:sz w:val="16"/>
              </w:rPr>
            </w:r>
            <w:r w:rsidRPr="00CA34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34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2023</w:t>
            </w:r>
            <w:r w:rsidRPr="00CA34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AFD0D" w14:textId="51EBFAF7" w:rsidR="00CA3405" w:rsidRPr="00CA3405" w:rsidRDefault="00CA3405" w:rsidP="00CA34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3405">
              <w:rPr>
                <w:rFonts w:ascii="Arial" w:hAnsi="Arial" w:cs="Arial"/>
                <w:b/>
                <w:color w:val="25478B"/>
                <w:sz w:val="32"/>
              </w:rPr>
              <w:t>avril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5E8F02" w14:textId="40888F3D" w:rsidR="00CA3405" w:rsidRPr="00CA3405" w:rsidRDefault="00CA3405" w:rsidP="00CA34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3" w:history="1">
              <w:r w:rsidRPr="00CA34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2023 ►</w:t>
              </w:r>
            </w:hyperlink>
          </w:p>
        </w:tc>
      </w:tr>
      <w:tr w:rsidR="00CA3405" w:rsidRPr="00DE6793" w14:paraId="1CA3BD85" w14:textId="77777777" w:rsidTr="00CA34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F0D3F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C1388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64CF4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12EB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998E4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B1C4C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7975AA" w14:textId="77777777" w:rsidR="00CA3405" w:rsidRPr="00DE6793" w:rsidRDefault="00CA3405" w:rsidP="00CA34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A3405" w:rsidRPr="00CA3405" w14:paraId="6C195C71" w14:textId="77777777" w:rsidTr="00CA340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DB07AE" w14:textId="77777777" w:rsidR="00CA3405" w:rsidRPr="00CA3405" w:rsidRDefault="00CA34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B50F5" w14:textId="77777777" w:rsidR="00CA3405" w:rsidRPr="00CA3405" w:rsidRDefault="00CA34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4EB9D" w14:textId="77777777" w:rsidR="00CA3405" w:rsidRPr="00CA3405" w:rsidRDefault="00CA34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E3F6C9" w14:textId="77777777" w:rsidR="00CA3405" w:rsidRPr="00CA3405" w:rsidRDefault="00CA34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FFF2E8" w14:textId="77777777" w:rsidR="00CA3405" w:rsidRPr="00CA3405" w:rsidRDefault="00CA340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5D5E9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2B8BEE57" w14:textId="20353242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011B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3405">
              <w:rPr>
                <w:rStyle w:val="WinCalendarHolidayBlue"/>
              </w:rPr>
              <w:t xml:space="preserve"> Dimanche des Rameaux</w:t>
            </w:r>
          </w:p>
          <w:p w14:paraId="5C7ABFB5" w14:textId="2D7C0D82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405" w:rsidRPr="00CA3405" w14:paraId="3D74B743" w14:textId="77777777" w:rsidTr="00CA3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9623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1FF5A470" w14:textId="3F7A2A39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616BE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2708600E" w14:textId="7A3696DA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E1CED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1A5712C8" w14:textId="6AE34014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10A3E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383C746C" w14:textId="3D488C09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432F8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3405">
              <w:rPr>
                <w:rStyle w:val="WinCalendarHolidayRed"/>
              </w:rPr>
              <w:t xml:space="preserve"> Vendredi Saint</w:t>
            </w:r>
          </w:p>
          <w:p w14:paraId="19C7DB2C" w14:textId="2B629F40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1F3992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7DE56927" w14:textId="47A409F8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3444D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3405">
              <w:rPr>
                <w:rStyle w:val="WinCalendarHolidayBlue"/>
              </w:rPr>
              <w:t xml:space="preserve"> Pâques</w:t>
            </w:r>
          </w:p>
          <w:p w14:paraId="48609D05" w14:textId="77F09078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405" w:rsidRPr="00CA3405" w14:paraId="59B2AAF4" w14:textId="77777777" w:rsidTr="00CA3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62EDA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3405">
              <w:rPr>
                <w:rStyle w:val="WinCalendarHolidayRed"/>
              </w:rPr>
              <w:t xml:space="preserve"> L de Pâques</w:t>
            </w:r>
          </w:p>
          <w:p w14:paraId="4B7A0AB6" w14:textId="43C02FCA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738C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41C60C54" w14:textId="05702C34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62A1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8F1D522" w14:textId="64C9A596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378DD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DD5AA7D" w14:textId="55EE8CFC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D0D5E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FC8166F" w14:textId="09607D8C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1B59F1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58CB0E7C" w14:textId="50B6C11D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811D5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33D6FCF2" w14:textId="4A563550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405" w:rsidRPr="00CA3405" w14:paraId="046EA50D" w14:textId="77777777" w:rsidTr="00CA3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65B19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3405">
              <w:rPr>
                <w:rStyle w:val="WinCalendarHolidayRed"/>
              </w:rPr>
              <w:t xml:space="preserve"> Sechseläuten</w:t>
            </w:r>
          </w:p>
          <w:p w14:paraId="7C8E2CC4" w14:textId="2FE0F511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99E66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5B49E46C" w14:textId="2E81CAB0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B414A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1B0D6AC8" w14:textId="574E8E70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6FF26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DD2B2C3" w14:textId="59C4B595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49DF9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6A72593B" w14:textId="722755D4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4BC6BE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13A11BBD" w14:textId="33FD5251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405007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10DCDF49" w14:textId="2E142E48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3405" w:rsidRPr="00CA3405" w14:paraId="2374FD51" w14:textId="77777777" w:rsidTr="00CA340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7875A2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621A2CEE" w14:textId="594B0E82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E37CCD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5EE55E49" w14:textId="3B458A9D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EE2DAD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78B00321" w14:textId="3337C786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1C8C94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AC09C35" w14:textId="355B496C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0DAFB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0847A00D" w14:textId="0449C32A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1D1DD4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5F13B0EE" w14:textId="136D95EB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4C552A" w14:textId="77777777" w:rsidR="00CA3405" w:rsidRDefault="00CA3405" w:rsidP="00CA34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A3405">
              <w:rPr>
                <w:rStyle w:val="WinCalendarHolidayBlue"/>
              </w:rPr>
              <w:t xml:space="preserve"> </w:t>
            </w:r>
          </w:p>
          <w:p w14:paraId="2E9BA0CF" w14:textId="6E0E3677" w:rsidR="00CA3405" w:rsidRPr="00CA3405" w:rsidRDefault="00CA340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3728314" w14:textId="4F2443C1" w:rsidR="00CA3405" w:rsidRDefault="00CA3405" w:rsidP="00CA3405">
      <w:pPr>
        <w:jc w:val="right"/>
      </w:pPr>
      <w:r w:rsidRPr="00CA3405">
        <w:rPr>
          <w:color w:val="666699"/>
          <w:sz w:val="16"/>
        </w:rPr>
        <w:t xml:space="preserve">Plus de calendriers de WinCalendar: </w:t>
      </w:r>
      <w:hyperlink r:id="rId6" w:history="1">
        <w:r w:rsidRPr="00CA3405">
          <w:rPr>
            <w:rStyle w:val="Hyperlink"/>
            <w:color w:val="666699"/>
            <w:sz w:val="16"/>
          </w:rPr>
          <w:t>Mai 2023</w:t>
        </w:r>
      </w:hyperlink>
      <w:r w:rsidRPr="00CA3405">
        <w:rPr>
          <w:color w:val="666699"/>
          <w:sz w:val="16"/>
        </w:rPr>
        <w:t xml:space="preserve">, </w:t>
      </w:r>
      <w:hyperlink r:id="rId7" w:history="1">
        <w:r w:rsidRPr="00CA3405">
          <w:rPr>
            <w:rStyle w:val="Hyperlink"/>
            <w:color w:val="666699"/>
            <w:sz w:val="16"/>
          </w:rPr>
          <w:t>Juin 2023</w:t>
        </w:r>
      </w:hyperlink>
      <w:r w:rsidRPr="00CA3405">
        <w:rPr>
          <w:color w:val="666699"/>
          <w:sz w:val="16"/>
        </w:rPr>
        <w:t xml:space="preserve">, </w:t>
      </w:r>
      <w:hyperlink r:id="rId8" w:history="1">
        <w:r w:rsidRPr="00CA3405">
          <w:rPr>
            <w:rStyle w:val="Hyperlink"/>
            <w:color w:val="666699"/>
            <w:sz w:val="16"/>
          </w:rPr>
          <w:t>Juil. 2023</w:t>
        </w:r>
      </w:hyperlink>
    </w:p>
    <w:sectPr w:rsidR="00CA3405" w:rsidSect="00CA340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4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405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FA40C"/>
  <w15:chartTrackingRefBased/>
  <w15:docId w15:val="{49E692EC-BDC5-40EA-85DA-60AEEE52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34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34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34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340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340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34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34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juillet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i-2023" TargetMode="External"/><Relationship Id="rId5" Type="http://schemas.openxmlformats.org/officeDocument/2006/relationships/hyperlink" Target="https://www.wincalendar.com/calendrier/Suisse/ma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365</Characters>
  <Application>Microsoft Office Word</Application>
  <DocSecurity>0</DocSecurity>
  <Lines>79</Lines>
  <Paragraphs>42</Paragraphs>
  <ScaleCrop>false</ScaleCrop>
  <Company>Sapro Systems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2023 Suisse</dc:title>
  <dc:subject>Calendrier Modèle - Suisse</dc:subject>
  <dc:creator>WinCalendar.com</dc:creator>
  <cp:keywords>Modèle de calendrier de mot, calendrier, avril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