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7A5" w14:textId="77777777" w:rsidR="00BA63EC" w:rsidRDefault="00BA63EC" w:rsidP="00BA63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63EC">
        <w:rPr>
          <w:rFonts w:ascii="Arial" w:hAnsi="Arial" w:cs="Arial"/>
          <w:color w:val="44546A" w:themeColor="text2"/>
          <w:sz w:val="30"/>
        </w:rPr>
        <w:t>Calendrier Mars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A63E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A63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63EC" w:rsidRPr="00BA63EC" w14:paraId="770DC4CB" w14:textId="77777777" w:rsidTr="00BA63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04FC96" w14:textId="4250916C" w:rsidR="00BA63EC" w:rsidRPr="00BA63EC" w:rsidRDefault="00BA63EC" w:rsidP="00BA63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3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3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"https://www.wincalendar.com/calendrier/Suisse/fevrier-2025" \o "février 2025" </w:instrText>
            </w:r>
            <w:r w:rsidRPr="00BA63EC">
              <w:rPr>
                <w:rFonts w:ascii="Arial" w:hAnsi="Arial" w:cs="Arial"/>
                <w:color w:val="345393"/>
                <w:sz w:val="16"/>
              </w:rPr>
            </w:r>
            <w:r w:rsidRPr="00BA63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3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2025</w:t>
            </w:r>
            <w:r w:rsidRPr="00BA63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7E05A" w14:textId="2496AEB8" w:rsidR="00BA63EC" w:rsidRPr="00BA63EC" w:rsidRDefault="00BA63EC" w:rsidP="00BA63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3EC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EA933" w14:textId="00966469" w:rsidR="00BA63EC" w:rsidRPr="00BA63EC" w:rsidRDefault="00BA63EC" w:rsidP="00BA63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BA63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2025 ►</w:t>
              </w:r>
            </w:hyperlink>
          </w:p>
        </w:tc>
      </w:tr>
      <w:tr w:rsidR="00BA63EC" w:rsidRPr="005D6C53" w14:paraId="15675557" w14:textId="77777777" w:rsidTr="00BA63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9395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B470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40974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55AC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2799B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0C26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EC34E" w14:textId="77777777" w:rsidR="00BA63EC" w:rsidRPr="005D6C53" w:rsidRDefault="00BA63EC" w:rsidP="00BA6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63EC" w:rsidRPr="00BA63EC" w14:paraId="078CF6CD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4F3A1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5A32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9C37A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556D2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DFC3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0A0BF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3EC">
              <w:rPr>
                <w:rStyle w:val="WinCalendarHolidayBlue"/>
              </w:rPr>
              <w:t xml:space="preserve"> Anniversaire Proclamation République Neuchâtel</w:t>
            </w:r>
          </w:p>
          <w:p w14:paraId="4225FF1A" w14:textId="322FCEE3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7BEBA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2A408076" w14:textId="51C3A7C3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3EC" w:rsidRPr="00BA63EC" w14:paraId="190E61EC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BAF6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74C281E" w14:textId="762CCC12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D2C9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41F02C5A" w14:textId="511A42E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C0AE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3EC">
              <w:rPr>
                <w:rStyle w:val="WinCalendarHolidayBlue"/>
              </w:rPr>
              <w:t xml:space="preserve"> Mercredi des Cendres</w:t>
            </w:r>
          </w:p>
          <w:p w14:paraId="479BF6E6" w14:textId="63F469AB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1CD3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66E943F1" w14:textId="769A9AD7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8375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455C53C3" w14:textId="57E581B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483F9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4369BF2F" w14:textId="33F5CC8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C8123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688D8AB0" w14:textId="6337F05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3EC" w:rsidRPr="00BA63EC" w14:paraId="39FC79A8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8B76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4AE37227" w14:textId="1EC310C1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84C2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FDF496B" w14:textId="4501156B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1F3E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7D43B57" w14:textId="63B4ECFA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D772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1C730027" w14:textId="665F60FE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472E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6ECC2ABD" w14:textId="780E352F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B9AEE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2B38A4B3" w14:textId="35869A56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140C6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6C68C2C" w14:textId="0ED34D18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3EC" w:rsidRPr="00BA63EC" w14:paraId="63214876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6395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50B76894" w14:textId="715EC877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077D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0C0BE3D3" w14:textId="3A2229C4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C16D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3EC">
              <w:rPr>
                <w:rStyle w:val="WinCalendarHolidayBlue"/>
              </w:rPr>
              <w:t xml:space="preserve"> Saint-Joseph</w:t>
            </w:r>
          </w:p>
          <w:p w14:paraId="29BC2C36" w14:textId="2E91249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089C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0F05DDDB" w14:textId="564A1CC8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F8E8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3EC">
              <w:rPr>
                <w:rStyle w:val="WinCalendarHolidayBlue"/>
              </w:rPr>
              <w:t xml:space="preserve"> Saint-Benoît</w:t>
            </w:r>
          </w:p>
          <w:p w14:paraId="419CE3F9" w14:textId="313A2E5A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F2A16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22EB36F0" w14:textId="46299753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3EDF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15867ACA" w14:textId="291E6D27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3EC" w:rsidRPr="00BA63EC" w14:paraId="27D4D3EF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E928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1C93831C" w14:textId="47CEB259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0F8D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09060481" w14:textId="21A981CB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626A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389A12CA" w14:textId="34928704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3596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C03BF40" w14:textId="17968508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7571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6F8EB306" w14:textId="5F667F60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FC2DA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78E5EF50" w14:textId="56735BA6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A0D1C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295B1F84" w14:textId="0032ECFB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3EC" w:rsidRPr="00BA63EC" w14:paraId="01F2B039" w14:textId="77777777" w:rsidTr="00BA6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ECC4C" w14:textId="77777777" w:rsidR="00BA63EC" w:rsidRDefault="00BA63EC" w:rsidP="00BA6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3EC">
              <w:rPr>
                <w:rStyle w:val="WinCalendarHolidayBlue"/>
              </w:rPr>
              <w:t xml:space="preserve"> </w:t>
            </w:r>
          </w:p>
          <w:p w14:paraId="0777FDDD" w14:textId="4895C04B" w:rsidR="00BA63EC" w:rsidRPr="00BA63EC" w:rsidRDefault="00BA6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58C43" w14:textId="77777777" w:rsidR="00BA63EC" w:rsidRPr="00BA63EC" w:rsidRDefault="00BA6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E3AF21" w14:textId="720AE556" w:rsidR="00BA63EC" w:rsidRDefault="00BA63EC" w:rsidP="00BA63EC">
      <w:pPr>
        <w:jc w:val="right"/>
      </w:pPr>
      <w:r w:rsidRPr="00BA63EC">
        <w:rPr>
          <w:color w:val="666699"/>
          <w:sz w:val="16"/>
        </w:rPr>
        <w:t xml:space="preserve">Calendriers avec Suisse Jours fériés </w:t>
      </w:r>
      <w:hyperlink r:id="rId6" w:history="1">
        <w:r w:rsidRPr="00BA63EC">
          <w:rPr>
            <w:rStyle w:val="Hyperlink"/>
            <w:color w:val="666699"/>
            <w:sz w:val="16"/>
          </w:rPr>
          <w:t>Mai 2025</w:t>
        </w:r>
      </w:hyperlink>
      <w:r w:rsidRPr="00BA63EC">
        <w:rPr>
          <w:color w:val="666699"/>
          <w:sz w:val="16"/>
        </w:rPr>
        <w:t xml:space="preserve">, </w:t>
      </w:r>
      <w:hyperlink r:id="rId7" w:history="1">
        <w:r w:rsidRPr="00BA63EC">
          <w:rPr>
            <w:rStyle w:val="Hyperlink"/>
            <w:color w:val="666699"/>
            <w:sz w:val="16"/>
          </w:rPr>
          <w:t>Kalender 2025</w:t>
        </w:r>
      </w:hyperlink>
      <w:r w:rsidRPr="00BA63EC">
        <w:rPr>
          <w:color w:val="666699"/>
          <w:sz w:val="16"/>
        </w:rPr>
        <w:t xml:space="preserve">, </w:t>
      </w:r>
      <w:hyperlink r:id="rId8" w:history="1">
        <w:r w:rsidRPr="00BA63EC">
          <w:rPr>
            <w:rStyle w:val="Hyperlink"/>
            <w:color w:val="666699"/>
            <w:sz w:val="16"/>
          </w:rPr>
          <w:t>Calendrier à imprimer</w:t>
        </w:r>
      </w:hyperlink>
    </w:p>
    <w:sectPr w:rsidR="00BA63EC" w:rsidSect="00BA63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3E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D298"/>
  <w15:chartTrackingRefBased/>
  <w15:docId w15:val="{6677FE93-42AA-4A1E-946A-BC05AA9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3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3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3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3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63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63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5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5" TargetMode="External"/><Relationship Id="rId5" Type="http://schemas.openxmlformats.org/officeDocument/2006/relationships/hyperlink" Target="https://www.wincalendar.com/calendrier/Suisse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409</Characters>
  <Application>Microsoft Office Word</Application>
  <DocSecurity>0</DocSecurity>
  <Lines>83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2025 Suisse</dc:title>
  <dc:subject>Calendrier Modèle - Suisse</dc:subject>
  <dc:creator>WinCalendar.com</dc:creator>
  <cp:keywords>Modèle de calendrier de mot, calendrier, mars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