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8142B" w:rsidRDefault="00B8142B" w:rsidP="00B8142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8142B">
        <w:rPr>
          <w:rFonts w:ascii="Arial" w:hAnsi="Arial" w:cs="Arial"/>
          <w:color w:val="44546A" w:themeColor="text2"/>
          <w:sz w:val="30"/>
        </w:rPr>
        <w:t>Mars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B8142B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B8142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8142B" w:rsidRDefault="00B8142B" w:rsidP="00B8142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8142B" w:rsidRPr="00B8142B" w:rsidTr="00B8142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8142B" w:rsidRPr="00B8142B" w:rsidRDefault="00B8142B" w:rsidP="00B8142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8142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42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"https://www.wincalendar.com/calendrier/Suisse/fevrier-2030" \o "février 2030" </w:instrText>
            </w:r>
            <w:r w:rsidRPr="00B8142B">
              <w:rPr>
                <w:rFonts w:ascii="Arial" w:hAnsi="Arial" w:cs="Arial"/>
                <w:color w:val="345393"/>
                <w:sz w:val="16"/>
              </w:rPr>
            </w:r>
            <w:r w:rsidRPr="00B8142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42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Février</w:t>
            </w:r>
            <w:r w:rsidRPr="00B8142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8142B" w:rsidRPr="00B8142B" w:rsidRDefault="00B8142B" w:rsidP="00B8142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42B">
              <w:rPr>
                <w:rFonts w:ascii="Arial" w:hAnsi="Arial" w:cs="Arial"/>
                <w:b/>
                <w:color w:val="25478B"/>
                <w:sz w:val="32"/>
              </w:rPr>
              <w:t>mars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8142B" w:rsidRPr="00B8142B" w:rsidRDefault="00B8142B" w:rsidP="00B8142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vril 2030" w:history="1">
              <w:r w:rsidRPr="00B8142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Avril ►</w:t>
              </w:r>
            </w:hyperlink>
          </w:p>
        </w:tc>
      </w:tr>
      <w:tr w:rsidR="00B8142B" w:rsidRPr="003D3F2D" w:rsidTr="00B8142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8142B" w:rsidRPr="003D3F2D" w:rsidRDefault="00B8142B" w:rsidP="00B814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B8142B" w:rsidRPr="00B8142B" w:rsidTr="00B8142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8142B" w:rsidRPr="00B8142B" w:rsidRDefault="00B814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8142B" w:rsidRPr="00B8142B" w:rsidRDefault="00B814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8142B" w:rsidRPr="00B8142B" w:rsidRDefault="00B814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8142B" w:rsidRPr="00B8142B" w:rsidRDefault="00B814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42B">
              <w:rPr>
                <w:rStyle w:val="WinCalendarHolidayBlue"/>
              </w:rPr>
              <w:t xml:space="preserve"> Anniversaire Proclamation République Neuchâtel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142B" w:rsidRPr="00B8142B" w:rsidTr="00B8142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42B">
              <w:rPr>
                <w:rStyle w:val="WinCalendarHolidayBlue"/>
              </w:rPr>
              <w:t xml:space="preserve"> Mercredi des Cendres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142B" w:rsidRPr="00B8142B" w:rsidTr="00B8142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142B" w:rsidRPr="00B8142B" w:rsidTr="00B8142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42B">
              <w:rPr>
                <w:rStyle w:val="WinCalendarHolidayBlue"/>
              </w:rPr>
              <w:t xml:space="preserve"> Saint-Joseph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42B">
              <w:rPr>
                <w:rStyle w:val="WinCalendarHolidayBlue"/>
              </w:rPr>
              <w:t xml:space="preserve"> Saint-Benoît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142B" w:rsidRPr="00B8142B" w:rsidTr="00B8142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B8142B" w:rsidRDefault="00B8142B" w:rsidP="00B814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42B">
              <w:rPr>
                <w:rStyle w:val="WinCalendarHolidayBlue"/>
              </w:rPr>
              <w:t xml:space="preserve"> </w:t>
            </w:r>
          </w:p>
          <w:p w:rsidR="00B8142B" w:rsidRPr="00B8142B" w:rsidRDefault="00B814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B8142B" w:rsidRDefault="00B8142B" w:rsidP="00B8142B">
      <w:pPr>
        <w:jc w:val="right"/>
      </w:pPr>
      <w:r w:rsidRPr="00B8142B">
        <w:rPr>
          <w:color w:val="666699"/>
          <w:sz w:val="16"/>
        </w:rPr>
        <w:t xml:space="preserve">Plus de calendriers de WinCalendar: </w:t>
      </w:r>
      <w:hyperlink r:id="rId6" w:history="1">
        <w:r w:rsidRPr="00B8142B">
          <w:rPr>
            <w:rStyle w:val="Hyperlink"/>
            <w:color w:val="666699"/>
            <w:sz w:val="16"/>
          </w:rPr>
          <w:t>Avril</w:t>
        </w:r>
      </w:hyperlink>
      <w:r w:rsidRPr="00B8142B">
        <w:rPr>
          <w:color w:val="666699"/>
          <w:sz w:val="16"/>
        </w:rPr>
        <w:t xml:space="preserve">, </w:t>
      </w:r>
      <w:hyperlink r:id="rId7" w:history="1">
        <w:r w:rsidRPr="00B8142B">
          <w:rPr>
            <w:rStyle w:val="Hyperlink"/>
            <w:color w:val="666699"/>
            <w:sz w:val="16"/>
          </w:rPr>
          <w:t>Mai</w:t>
        </w:r>
      </w:hyperlink>
      <w:r w:rsidRPr="00B8142B">
        <w:rPr>
          <w:color w:val="666699"/>
          <w:sz w:val="16"/>
        </w:rPr>
        <w:t xml:space="preserve">, </w:t>
      </w:r>
      <w:hyperlink r:id="rId8" w:history="1">
        <w:r w:rsidRPr="00B8142B">
          <w:rPr>
            <w:rStyle w:val="Hyperlink"/>
            <w:color w:val="666699"/>
            <w:sz w:val="16"/>
          </w:rPr>
          <w:t>Juin</w:t>
        </w:r>
      </w:hyperlink>
    </w:p>
    <w:sectPr w:rsidR="00B8142B" w:rsidSect="00B8142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42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142B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9AB757-2834-4657-AB2B-705D5682A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8142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8142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8142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8142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8142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8142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8142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14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uin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i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vril-2030" TargetMode="External"/><Relationship Id="rId5" Type="http://schemas.openxmlformats.org/officeDocument/2006/relationships/hyperlink" Target="https://www.wincalendar.com/calendrier/Suisse/avril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344</Characters>
  <Application>Microsoft Office Word</Application>
  <DocSecurity>0</DocSecurity>
  <Lines>84</Lines>
  <Paragraphs>43</Paragraphs>
  <ScaleCrop>false</ScaleCrop>
  <Company>WinCalendar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Mars 2030 Suisse</dc:title>
  <dc:subject>Calendrier mars 2030</dc:subject>
  <dc:creator>WinCalendar.com</dc:creator>
  <cp:keywords>Calendrier Word, Calendrier mars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