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86BB" w14:textId="77777777" w:rsidR="00390B8B" w:rsidRDefault="00390B8B" w:rsidP="00390B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0B8B">
        <w:rPr>
          <w:rFonts w:ascii="Arial" w:hAnsi="Arial" w:cs="Arial"/>
          <w:color w:val="44546A" w:themeColor="text2"/>
          <w:sz w:val="30"/>
        </w:rPr>
        <w:t>Calendario Abril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90B8B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390B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0B8B" w:rsidRPr="00390B8B" w14:paraId="2EF57319" w14:textId="77777777" w:rsidTr="00390B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B8A185" w14:textId="350D6134" w:rsidR="00390B8B" w:rsidRPr="00390B8B" w:rsidRDefault="00390B8B" w:rsidP="00390B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0B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0B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"https://www.wincalendar.com/calendario/Uruguay/Marzo-2026" \o "Marzo 2026" </w:instrText>
            </w:r>
            <w:r w:rsidRPr="00390B8B">
              <w:rPr>
                <w:rFonts w:ascii="Arial" w:hAnsi="Arial" w:cs="Arial"/>
                <w:color w:val="345393"/>
                <w:sz w:val="16"/>
              </w:rPr>
            </w:r>
            <w:r w:rsidRPr="00390B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0B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390B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38458" w14:textId="59544B59" w:rsidR="00390B8B" w:rsidRPr="00390B8B" w:rsidRDefault="00390B8B" w:rsidP="00390B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0B8B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C884C" w14:textId="4709AD90" w:rsidR="00390B8B" w:rsidRPr="00390B8B" w:rsidRDefault="00390B8B" w:rsidP="00390B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390B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390B8B" w:rsidRPr="003D3F2D" w14:paraId="3840A19C" w14:textId="77777777" w:rsidTr="00390B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D555C" w14:textId="77777777" w:rsidR="00390B8B" w:rsidRPr="003D3F2D" w:rsidRDefault="00390B8B" w:rsidP="00390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064A4" w14:textId="77777777" w:rsidR="00390B8B" w:rsidRPr="003D3F2D" w:rsidRDefault="00390B8B" w:rsidP="00390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1C696" w14:textId="77777777" w:rsidR="00390B8B" w:rsidRPr="003D3F2D" w:rsidRDefault="00390B8B" w:rsidP="00390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C4E9F" w14:textId="77777777" w:rsidR="00390B8B" w:rsidRPr="003D3F2D" w:rsidRDefault="00390B8B" w:rsidP="00390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0F357" w14:textId="77777777" w:rsidR="00390B8B" w:rsidRPr="003D3F2D" w:rsidRDefault="00390B8B" w:rsidP="00390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438AE" w14:textId="77777777" w:rsidR="00390B8B" w:rsidRPr="003D3F2D" w:rsidRDefault="00390B8B" w:rsidP="00390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7F5084" w14:textId="77777777" w:rsidR="00390B8B" w:rsidRPr="003D3F2D" w:rsidRDefault="00390B8B" w:rsidP="00390B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0B8B" w:rsidRPr="00390B8B" w14:paraId="745EC570" w14:textId="77777777" w:rsidTr="00390B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EABE0" w14:textId="77777777" w:rsidR="00390B8B" w:rsidRPr="00390B8B" w:rsidRDefault="00390B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86ABA" w14:textId="77777777" w:rsidR="00390B8B" w:rsidRPr="00390B8B" w:rsidRDefault="00390B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CC53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038E33B6" w14:textId="70B871FC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CC25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3AEEF8C3" w14:textId="00208F0E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D0F5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7224DA3C" w14:textId="77D0B342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F4421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2BCDEDB8" w14:textId="085202BA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2AE4F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36C3108D" w14:textId="0F25866D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B8B" w:rsidRPr="00390B8B" w14:paraId="6943DC08" w14:textId="77777777" w:rsidTr="00390B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EC95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327BC6B6" w14:textId="5505D4B4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FC0A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2C95B7D9" w14:textId="2029FF40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8707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483AB8CC" w14:textId="469ED18A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E907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41D1A9B6" w14:textId="151E06F7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7BCE9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7B2643A8" w14:textId="16E18D55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FA9C9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0EED5184" w14:textId="6C1717F9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A820B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22FD44C4" w14:textId="07216774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B8B" w:rsidRPr="00390B8B" w14:paraId="2712BEB8" w14:textId="77777777" w:rsidTr="00390B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0ADA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6BEFE454" w14:textId="07AB9C9E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DDB3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336F08BC" w14:textId="79412289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FA59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6040A56C" w14:textId="180406A7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A66E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2FF1099F" w14:textId="61B425AF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9076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361B65DD" w14:textId="1AFBAD78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B00C3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5A9465BB" w14:textId="15C4DDBB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ADCBA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0B8B">
              <w:rPr>
                <w:rStyle w:val="WinCalendarHolidayRed"/>
              </w:rPr>
              <w:t xml:space="preserve"> Desembarco de los 33 Orientales</w:t>
            </w:r>
          </w:p>
          <w:p w14:paraId="149EB1AC" w14:textId="55D90AA9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B8B" w:rsidRPr="00390B8B" w14:paraId="636C1645" w14:textId="77777777" w:rsidTr="00390B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034E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3DBEE20D" w14:textId="3E726B31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28966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25592CF2" w14:textId="4496A346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4F28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4133C547" w14:textId="165DE726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1890B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0B8B">
              <w:rPr>
                <w:rStyle w:val="WinCalendarHolidayBlue"/>
              </w:rPr>
              <w:t xml:space="preserve"> Día Mundial del Libro</w:t>
            </w:r>
          </w:p>
          <w:p w14:paraId="5654B75F" w14:textId="67DE8DC4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32F1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5A3508EE" w14:textId="502359F7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71D09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22659170" w14:textId="4E923C10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FF4A1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06C58AD7" w14:textId="20C1B957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0B8B" w:rsidRPr="00390B8B" w14:paraId="0989B23C" w14:textId="77777777" w:rsidTr="00390B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830A5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2EC5332E" w14:textId="0A889CE8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BFF63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3B03EF25" w14:textId="0D6F04E8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D418D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3C397DB7" w14:textId="08216145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740C1" w14:textId="77777777" w:rsidR="00390B8B" w:rsidRDefault="00390B8B" w:rsidP="00390B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0B8B">
              <w:rPr>
                <w:rStyle w:val="WinCalendarHolidayBlue"/>
              </w:rPr>
              <w:t xml:space="preserve"> </w:t>
            </w:r>
          </w:p>
          <w:p w14:paraId="6E5A27AD" w14:textId="42E87B84" w:rsidR="00390B8B" w:rsidRPr="00390B8B" w:rsidRDefault="00390B8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1D3DF" w14:textId="77777777" w:rsidR="00390B8B" w:rsidRPr="00390B8B" w:rsidRDefault="00390B8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44789A" w14:textId="1DCAE86C" w:rsidR="00390B8B" w:rsidRDefault="00390B8B" w:rsidP="00390B8B">
      <w:pPr>
        <w:jc w:val="right"/>
      </w:pPr>
      <w:r w:rsidRPr="00390B8B">
        <w:rPr>
          <w:color w:val="666699"/>
          <w:sz w:val="16"/>
        </w:rPr>
        <w:t xml:space="preserve">Más Calendarios: </w:t>
      </w:r>
      <w:hyperlink r:id="rId6" w:history="1">
        <w:r w:rsidRPr="00390B8B">
          <w:rPr>
            <w:rStyle w:val="Hyperlink"/>
            <w:color w:val="666699"/>
            <w:sz w:val="16"/>
          </w:rPr>
          <w:t>May. 2026</w:t>
        </w:r>
      </w:hyperlink>
      <w:r w:rsidRPr="00390B8B">
        <w:rPr>
          <w:color w:val="666699"/>
          <w:sz w:val="16"/>
        </w:rPr>
        <w:t xml:space="preserve">, </w:t>
      </w:r>
      <w:hyperlink r:id="rId7" w:history="1">
        <w:r w:rsidRPr="00390B8B">
          <w:rPr>
            <w:rStyle w:val="Hyperlink"/>
            <w:color w:val="666699"/>
            <w:sz w:val="16"/>
          </w:rPr>
          <w:t>Jun. 2026</w:t>
        </w:r>
      </w:hyperlink>
      <w:r w:rsidRPr="00390B8B">
        <w:rPr>
          <w:color w:val="666699"/>
          <w:sz w:val="16"/>
        </w:rPr>
        <w:t xml:space="preserve">, </w:t>
      </w:r>
      <w:hyperlink r:id="rId8" w:history="1">
        <w:r w:rsidRPr="00390B8B">
          <w:rPr>
            <w:rStyle w:val="Hyperlink"/>
            <w:color w:val="666699"/>
            <w:sz w:val="16"/>
          </w:rPr>
          <w:t>2026</w:t>
        </w:r>
      </w:hyperlink>
    </w:p>
    <w:sectPr w:rsidR="00390B8B" w:rsidSect="00390B8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0B8B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790C"/>
  <w15:chartTrackingRefBased/>
  <w15:docId w15:val="{24C02D25-1F3A-477E-ABA0-F65FA8DD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0B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0B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0B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0B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0B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0B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0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6" TargetMode="External"/><Relationship Id="rId5" Type="http://schemas.openxmlformats.org/officeDocument/2006/relationships/hyperlink" Target="https://www.wincalendar.com/calendario/Uruguay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78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