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0E23D" w14:textId="77777777" w:rsidR="00803D09" w:rsidRDefault="00803D09" w:rsidP="00803D0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03D09">
        <w:rPr>
          <w:rFonts w:ascii="Arial" w:hAnsi="Arial" w:cs="Arial"/>
          <w:color w:val="44546A" w:themeColor="text2"/>
          <w:sz w:val="30"/>
        </w:rPr>
        <w:t>Август 2024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803D09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803D0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03D09" w:rsidRPr="00803D09" w14:paraId="41E37309" w14:textId="77777777" w:rsidTr="00803D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6896D56" w14:textId="556E1CF8" w:rsidR="00803D09" w:rsidRPr="00803D09" w:rsidRDefault="00803D09" w:rsidP="00803D0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03D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03D0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"https://www.wincalendar.com/България/Календар/Юли-2024" \o "Юли 2024" </w:instrText>
            </w:r>
            <w:r w:rsidRPr="00803D09">
              <w:rPr>
                <w:rFonts w:ascii="Arial" w:hAnsi="Arial" w:cs="Arial"/>
                <w:color w:val="345393"/>
                <w:sz w:val="16"/>
              </w:rPr>
            </w:r>
            <w:r w:rsidRPr="00803D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03D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Юли 2024</w:t>
            </w:r>
            <w:r w:rsidRPr="00803D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D47700" w14:textId="20B61C90" w:rsidR="00803D09" w:rsidRPr="00803D09" w:rsidRDefault="00803D09" w:rsidP="00803D0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03D09">
              <w:rPr>
                <w:rFonts w:ascii="Arial" w:hAnsi="Arial" w:cs="Arial"/>
                <w:b/>
                <w:color w:val="25478B"/>
                <w:sz w:val="32"/>
              </w:rPr>
              <w:t>Август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A6F3CB" w14:textId="5F10C082" w:rsidR="00803D09" w:rsidRPr="00803D09" w:rsidRDefault="00803D09" w:rsidP="00803D0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Септември 2024" w:history="1">
              <w:r w:rsidRPr="00803D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Сеп 2024 ►</w:t>
              </w:r>
            </w:hyperlink>
          </w:p>
        </w:tc>
      </w:tr>
      <w:tr w:rsidR="00803D09" w:rsidRPr="00FF7B07" w14:paraId="79CD7D11" w14:textId="77777777" w:rsidTr="00803D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C0F443" w14:textId="77777777" w:rsidR="00803D09" w:rsidRPr="00FF7B07" w:rsidRDefault="00803D09" w:rsidP="00803D0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679FED" w14:textId="77777777" w:rsidR="00803D09" w:rsidRPr="00FF7B07" w:rsidRDefault="00803D09" w:rsidP="00803D0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6F5562" w14:textId="77777777" w:rsidR="00803D09" w:rsidRPr="00FF7B07" w:rsidRDefault="00803D09" w:rsidP="00803D0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2B8E69" w14:textId="77777777" w:rsidR="00803D09" w:rsidRPr="00FF7B07" w:rsidRDefault="00803D09" w:rsidP="00803D0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0304A6" w14:textId="77777777" w:rsidR="00803D09" w:rsidRPr="00FF7B07" w:rsidRDefault="00803D09" w:rsidP="00803D0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D6181E" w14:textId="77777777" w:rsidR="00803D09" w:rsidRPr="00FF7B07" w:rsidRDefault="00803D09" w:rsidP="00803D0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267F922" w14:textId="77777777" w:rsidR="00803D09" w:rsidRPr="00FF7B07" w:rsidRDefault="00803D09" w:rsidP="00803D0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803D09" w:rsidRPr="00803D09" w14:paraId="05B49970" w14:textId="77777777" w:rsidTr="00803D0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298792" w14:textId="77777777" w:rsidR="00803D09" w:rsidRPr="00803D09" w:rsidRDefault="00803D0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2CC03B" w14:textId="77777777" w:rsidR="00803D09" w:rsidRPr="00803D09" w:rsidRDefault="00803D0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1BC7E0" w14:textId="77777777" w:rsidR="00803D09" w:rsidRPr="00803D09" w:rsidRDefault="00803D0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4AB7C1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66729F83" w14:textId="1027F766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494C54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7E397252" w14:textId="15784DB1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0E62D6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44FE9A4C" w14:textId="6E0201DD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2974BB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13823840" w14:textId="68F286C7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03D09" w:rsidRPr="00803D09" w14:paraId="34A5C1E3" w14:textId="77777777" w:rsidTr="00803D0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DA42C2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4D765878" w14:textId="40700E1D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A53A73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64A08CAA" w14:textId="413FC63F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88EC66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268F4976" w14:textId="4BC02644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BDCE09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0208BF1F" w14:textId="10E1DBE6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BF5F7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1369C7B3" w14:textId="6396140C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D306C1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24E238D7" w14:textId="0767C3E6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4D1C44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688E42CE" w14:textId="64B6D66E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03D09" w:rsidRPr="00803D09" w14:paraId="513498FE" w14:textId="77777777" w:rsidTr="00803D0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F2F7A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22C08783" w14:textId="0A424289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5804C2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6C2990D7" w14:textId="1ACD2D85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A58B9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3A836A92" w14:textId="67BB5E37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7F9F82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2A17BE14" w14:textId="7FCA6488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E4A9D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1B443669" w14:textId="4516F97F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D12935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3FE2EA72" w14:textId="2B313BD5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FD16EB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2B3CA938" w14:textId="65268D06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03D09" w:rsidRPr="00803D09" w14:paraId="51EB4C7A" w14:textId="77777777" w:rsidTr="00803D0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6CD2D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0A4B1EA6" w14:textId="1264F2E4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C4B02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79E306E2" w14:textId="76BA0199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1A71B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36F4F2C7" w14:textId="16367275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F624E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5664B292" w14:textId="23047DEB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916C39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1ACA876D" w14:textId="2C4B448C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0CD9F7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0FCE3E78" w14:textId="0BF1BDD9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453D9E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720C0366" w14:textId="0C12B20C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03D09" w:rsidRPr="00803D09" w14:paraId="3A9FCEE4" w14:textId="77777777" w:rsidTr="00803D0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4C9709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5057876E" w14:textId="2F59A646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3EA9D3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3BE6A95E" w14:textId="1E4AF250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2626EC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5F4F28D2" w14:textId="4B05D76C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099EA3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2C7EB03B" w14:textId="64AFF9A8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BB5F3B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6EA46EC2" w14:textId="6217AFAD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DCF83F8" w14:textId="77777777" w:rsidR="00803D09" w:rsidRDefault="00803D09" w:rsidP="00803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03D09">
              <w:rPr>
                <w:rStyle w:val="WinCalendarHolidayBlue"/>
              </w:rPr>
              <w:t xml:space="preserve"> </w:t>
            </w:r>
          </w:p>
          <w:p w14:paraId="0D241BB4" w14:textId="4C413D0A" w:rsidR="00803D09" w:rsidRPr="00803D09" w:rsidRDefault="00803D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CCC09C5" w14:textId="77777777" w:rsidR="00803D09" w:rsidRPr="00803D09" w:rsidRDefault="00803D09" w:rsidP="00803D0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07269AC" w14:textId="7B90CB66" w:rsidR="00803D09" w:rsidRDefault="00803D09" w:rsidP="00803D09">
      <w:pPr>
        <w:jc w:val="right"/>
      </w:pPr>
      <w:r w:rsidRPr="00803D09">
        <w:rPr>
          <w:color w:val="666699"/>
          <w:sz w:val="16"/>
        </w:rPr>
        <w:t xml:space="preserve">Календари с България Holidays </w:t>
      </w:r>
      <w:hyperlink r:id="rId6" w:history="1">
        <w:r w:rsidRPr="00803D09">
          <w:rPr>
            <w:rStyle w:val="Hyperlink"/>
            <w:color w:val="666699"/>
            <w:sz w:val="16"/>
          </w:rPr>
          <w:t>Окт 2024</w:t>
        </w:r>
      </w:hyperlink>
      <w:r w:rsidRPr="00803D09">
        <w:rPr>
          <w:color w:val="666699"/>
          <w:sz w:val="16"/>
        </w:rPr>
        <w:t xml:space="preserve">, </w:t>
      </w:r>
      <w:hyperlink r:id="rId7" w:history="1">
        <w:r w:rsidRPr="00803D09">
          <w:rPr>
            <w:rStyle w:val="Hyperlink"/>
            <w:color w:val="666699"/>
            <w:sz w:val="16"/>
          </w:rPr>
          <w:t>2024 Календар</w:t>
        </w:r>
      </w:hyperlink>
      <w:r w:rsidRPr="00803D09">
        <w:rPr>
          <w:color w:val="666699"/>
          <w:sz w:val="16"/>
        </w:rPr>
        <w:t xml:space="preserve">, </w:t>
      </w:r>
      <w:hyperlink r:id="rId8" w:history="1">
        <w:r w:rsidRPr="00803D09">
          <w:rPr>
            <w:rStyle w:val="Hyperlink"/>
            <w:color w:val="666699"/>
            <w:sz w:val="16"/>
          </w:rPr>
          <w:t>Календар за печат</w:t>
        </w:r>
      </w:hyperlink>
    </w:p>
    <w:sectPr w:rsidR="00803D09" w:rsidSect="00803D0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D0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3D09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9E4773"/>
  <w15:chartTrackingRefBased/>
  <w15:docId w15:val="{B90057CE-A5C8-49FD-A5F9-721DC1339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03D0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03D0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03D0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03D0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03D0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03D0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03D0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03D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</Words>
  <Characters>296</Characters>
  <Application>Microsoft Office Word</Application>
  <DocSecurity>0</DocSecurity>
  <Lines>80</Lines>
  <Paragraphs>43</Paragraphs>
  <ScaleCrop>false</ScaleCrop>
  <Company>Sapro Systems</Company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Август 2024 Календар с празници - България</dc:title>
  <dc:subject>Календар за печат</dc:subject>
  <dc:creator>WinCalendar.com</dc:creator>
  <cp:keywords>Шаблон за календар на Word, Календар, Август 2024,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2023-07-02T17:47:00Z</dcterms:created>
  <dcterms:modified xsi:type="dcterms:W3CDTF">2023-07-02T17:48:00Z</dcterms:modified>
  <cp:category>България Шаблон за календар</cp:category>
</cp:coreProperties>
</file>