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CF80" w14:textId="77777777" w:rsidR="00A80EAC" w:rsidRDefault="00A80EAC" w:rsidP="00A80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0EAC">
        <w:rPr>
          <w:rFonts w:ascii="Arial" w:hAnsi="Arial" w:cs="Arial"/>
          <w:color w:val="44546A" w:themeColor="text2"/>
          <w:sz w:val="30"/>
        </w:rPr>
        <w:t>Januar 2022</w:t>
      </w:r>
      <w:r>
        <w:rPr>
          <w:rFonts w:ascii="Arial" w:hAnsi="Arial" w:cs="Arial"/>
          <w:color w:val="44546A" w:themeColor="text2"/>
          <w:sz w:val="30"/>
        </w:rPr>
        <w:br/>
      </w:r>
      <w:r w:rsidRPr="00A80EAC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A80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0EAC" w:rsidRPr="00A80EAC" w14:paraId="2CC51443" w14:textId="77777777" w:rsidTr="00A80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231E8A" w14:textId="7209FAC4" w:rsidR="00A80EAC" w:rsidRPr="00A80EAC" w:rsidRDefault="00A80EAC" w:rsidP="00A80E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E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A80EAC">
              <w:rPr>
                <w:rFonts w:ascii="Arial" w:hAnsi="Arial" w:cs="Arial"/>
                <w:color w:val="345393"/>
                <w:sz w:val="16"/>
              </w:rPr>
            </w:r>
            <w:r w:rsidRPr="00A80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A80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90669" w14:textId="37DECE89" w:rsidR="00A80EAC" w:rsidRPr="00A80EAC" w:rsidRDefault="00A80EAC" w:rsidP="00A80E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EAC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12493" w14:textId="6051A975" w:rsidR="00A80EAC" w:rsidRPr="00A80EAC" w:rsidRDefault="00A80EAC" w:rsidP="00A80E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A80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A80EAC" w:rsidRPr="00446306" w14:paraId="72EB40FE" w14:textId="77777777" w:rsidTr="00A80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727A8" w14:textId="77777777" w:rsidR="00A80EAC" w:rsidRPr="00446306" w:rsidRDefault="00A80EAC" w:rsidP="00A8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91F49" w14:textId="77777777" w:rsidR="00A80EAC" w:rsidRPr="00446306" w:rsidRDefault="00A80EAC" w:rsidP="00A8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229C1" w14:textId="77777777" w:rsidR="00A80EAC" w:rsidRPr="00446306" w:rsidRDefault="00A80EAC" w:rsidP="00A8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8C314" w14:textId="77777777" w:rsidR="00A80EAC" w:rsidRPr="00446306" w:rsidRDefault="00A80EAC" w:rsidP="00A8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0BABE" w14:textId="77777777" w:rsidR="00A80EAC" w:rsidRPr="00446306" w:rsidRDefault="00A80EAC" w:rsidP="00A8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8FB1D" w14:textId="77777777" w:rsidR="00A80EAC" w:rsidRPr="00446306" w:rsidRDefault="00A80EAC" w:rsidP="00A8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67D8C" w14:textId="77777777" w:rsidR="00A80EAC" w:rsidRPr="00446306" w:rsidRDefault="00A80EAC" w:rsidP="00A8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80EAC" w:rsidRPr="00A80EAC" w14:paraId="50E694A3" w14:textId="77777777" w:rsidTr="00A80EA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C58C2" w14:textId="77777777" w:rsidR="00A80EAC" w:rsidRPr="00A80EAC" w:rsidRDefault="00A80EA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68AD9" w14:textId="77777777" w:rsidR="00A80EAC" w:rsidRPr="00A80EAC" w:rsidRDefault="00A80EA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F3442" w14:textId="77777777" w:rsidR="00A80EAC" w:rsidRPr="00A80EAC" w:rsidRDefault="00A80EA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7998F" w14:textId="77777777" w:rsidR="00A80EAC" w:rsidRPr="00A80EAC" w:rsidRDefault="00A80EA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26E0E" w14:textId="77777777" w:rsidR="00A80EAC" w:rsidRPr="00A80EAC" w:rsidRDefault="00A80EA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19C1E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6AA3D288" w14:textId="1B6E9D34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ACF79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44461D80" w14:textId="561F2EFF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EAC" w:rsidRPr="00A80EAC" w14:paraId="73774978" w14:textId="77777777" w:rsidTr="00A80E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178B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2B2D1860" w14:textId="07D5F87A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6295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130FFBF7" w14:textId="36560451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9CB1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6634D068" w14:textId="4D02A8B9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E3EE5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1D306373" w14:textId="43FB2A30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399D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690C0BB2" w14:textId="0D0F874C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76FD0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6C211E72" w14:textId="7A9D0F0D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80678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22716689" w14:textId="136975C7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EAC" w:rsidRPr="00A80EAC" w14:paraId="17243033" w14:textId="77777777" w:rsidTr="00A80E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A6FD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3B64D016" w14:textId="2D7D05C2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BB0E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14B86422" w14:textId="6DDD04A2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A0BD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1796773C" w14:textId="6A9FD9D5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F755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0DEF7A19" w14:textId="42473CC4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EF85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26AEA8B7" w14:textId="21074056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8E527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18ADBAFA" w14:textId="4C6097B5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91A0D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59FB421D" w14:textId="5A6BE04F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EAC" w:rsidRPr="00A80EAC" w14:paraId="0DDA7556" w14:textId="77777777" w:rsidTr="00A80E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F36B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29A55CAD" w14:textId="61B95F61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971D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20C210E5" w14:textId="7D6307EA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D094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656BA57F" w14:textId="65391E28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ABE5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691D747D" w14:textId="46BC94C2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61EC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78D91943" w14:textId="61064CBA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6350F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2F98213A" w14:textId="0E4B7939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DC70B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6F7C47C6" w14:textId="51DE4083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EAC" w:rsidRPr="00A80EAC" w14:paraId="39743AB7" w14:textId="77777777" w:rsidTr="00A80E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D582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36172311" w14:textId="66A9D40D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EAB8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5F165ECD" w14:textId="4B63AD73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0A9E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421289C4" w14:textId="46967BCC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F080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04264254" w14:textId="335C0A25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ADCB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72278283" w14:textId="65004E24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34C17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178ED0A2" w14:textId="6292221B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1BE0F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16D661D7" w14:textId="19FABF83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EAC" w:rsidRPr="00A80EAC" w14:paraId="0D42DE05" w14:textId="77777777" w:rsidTr="00A80E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2B67A" w14:textId="77777777" w:rsidR="00A80EAC" w:rsidRDefault="00A80EAC" w:rsidP="00A8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0EAC">
              <w:rPr>
                <w:rStyle w:val="WinCalendarHolidayBlue"/>
              </w:rPr>
              <w:t xml:space="preserve"> </w:t>
            </w:r>
          </w:p>
          <w:p w14:paraId="22B98468" w14:textId="49352B80" w:rsidR="00A80EAC" w:rsidRPr="00A80EAC" w:rsidRDefault="00A80EA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D5CED" w14:textId="77777777" w:rsidR="00A80EAC" w:rsidRPr="00A80EAC" w:rsidRDefault="00A80EA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F83EE6" w14:textId="73597EFB" w:rsidR="00A80EAC" w:rsidRDefault="00A80EAC" w:rsidP="00A80EAC">
      <w:pPr>
        <w:jc w:val="right"/>
      </w:pPr>
      <w:r w:rsidRPr="00A80EAC">
        <w:rPr>
          <w:color w:val="666699"/>
          <w:sz w:val="16"/>
        </w:rPr>
        <w:t xml:space="preserve">Flere kalendere: </w:t>
      </w:r>
      <w:hyperlink r:id="rId6" w:history="1">
        <w:r w:rsidRPr="00A80EAC">
          <w:rPr>
            <w:rStyle w:val="Hyperlink"/>
            <w:color w:val="666699"/>
            <w:sz w:val="16"/>
          </w:rPr>
          <w:t>Feb 2022</w:t>
        </w:r>
      </w:hyperlink>
      <w:r w:rsidRPr="00A80EAC">
        <w:rPr>
          <w:color w:val="666699"/>
          <w:sz w:val="16"/>
        </w:rPr>
        <w:t xml:space="preserve">, </w:t>
      </w:r>
      <w:hyperlink r:id="rId7" w:history="1">
        <w:r w:rsidRPr="00A80EAC">
          <w:rPr>
            <w:rStyle w:val="Hyperlink"/>
            <w:color w:val="666699"/>
            <w:sz w:val="16"/>
          </w:rPr>
          <w:t>Mar 2022</w:t>
        </w:r>
      </w:hyperlink>
      <w:r w:rsidRPr="00A80EAC">
        <w:rPr>
          <w:color w:val="666699"/>
          <w:sz w:val="16"/>
        </w:rPr>
        <w:t xml:space="preserve">, </w:t>
      </w:r>
      <w:hyperlink r:id="rId8" w:history="1">
        <w:r w:rsidRPr="00A80EAC">
          <w:rPr>
            <w:rStyle w:val="Hyperlink"/>
            <w:color w:val="666699"/>
            <w:sz w:val="16"/>
          </w:rPr>
          <w:t>2023</w:t>
        </w:r>
      </w:hyperlink>
    </w:p>
    <w:sectPr w:rsidR="00A80EAC" w:rsidSect="00A80E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A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0EAC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AB62"/>
  <w15:chartTrackingRefBased/>
  <w15:docId w15:val="{58515339-04F2-411B-9BD9-633EA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E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E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E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2" TargetMode="External"/><Relationship Id="rId5" Type="http://schemas.openxmlformats.org/officeDocument/2006/relationships/hyperlink" Target="https://www.wincalendar.com/kalender/Danmark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184</Characters>
  <Application>Microsoft Office Word</Application>
  <DocSecurity>0</DocSecurity>
  <Lines>82</Lines>
  <Paragraphs>43</Paragraphs>
  <ScaleCrop>false</ScaleCrop>
  <Company>Sapro Systems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skabelon</cp:category>
</cp:coreProperties>
</file>