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F11B" w14:textId="77777777" w:rsidR="00CF3AE2" w:rsidRDefault="00CF3AE2" w:rsidP="00CF3A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3AE2">
        <w:rPr>
          <w:rFonts w:ascii="Arial" w:hAnsi="Arial" w:cs="Arial"/>
          <w:color w:val="44546A" w:themeColor="text2"/>
          <w:sz w:val="30"/>
        </w:rPr>
        <w:t>Maaliskuu 2022</w:t>
      </w:r>
      <w:r>
        <w:rPr>
          <w:rFonts w:ascii="Arial" w:hAnsi="Arial" w:cs="Arial"/>
          <w:color w:val="44546A" w:themeColor="text2"/>
          <w:sz w:val="30"/>
        </w:rPr>
        <w:br/>
      </w:r>
      <w:r w:rsidRPr="00CF3AE2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CF3A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3AE2" w:rsidRPr="00CF3AE2" w14:paraId="5D165C63" w14:textId="77777777" w:rsidTr="00CF3A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0C2DE3" w14:textId="6D3DCBC4" w:rsidR="00CF3AE2" w:rsidRPr="00CF3AE2" w:rsidRDefault="00CF3AE2" w:rsidP="00CF3A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3A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A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"https://www.wincalendar.com/Suomi/kalenteri/helmikuu-2022" \o "helmikuu 2022" </w:instrText>
            </w:r>
            <w:r w:rsidRPr="00CF3AE2">
              <w:rPr>
                <w:rFonts w:ascii="Arial" w:hAnsi="Arial" w:cs="Arial"/>
                <w:color w:val="345393"/>
                <w:sz w:val="16"/>
              </w:rPr>
            </w:r>
            <w:r w:rsidRPr="00CF3A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A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2022</w:t>
            </w:r>
            <w:r w:rsidRPr="00CF3A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914C5" w14:textId="110242CC" w:rsidR="00CF3AE2" w:rsidRPr="00CF3AE2" w:rsidRDefault="00CF3AE2" w:rsidP="00CF3A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AE2">
              <w:rPr>
                <w:rFonts w:ascii="Arial" w:hAnsi="Arial" w:cs="Arial"/>
                <w:b/>
                <w:color w:val="25478B"/>
                <w:sz w:val="32"/>
              </w:rPr>
              <w:t>maaliskuu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20715" w14:textId="4977B908" w:rsidR="00CF3AE2" w:rsidRPr="00CF3AE2" w:rsidRDefault="00CF3AE2" w:rsidP="00CF3A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2" w:history="1">
              <w:r w:rsidRPr="00CF3A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2022 ►</w:t>
              </w:r>
            </w:hyperlink>
          </w:p>
        </w:tc>
      </w:tr>
      <w:tr w:rsidR="00CF3AE2" w:rsidRPr="00446306" w14:paraId="31FFE403" w14:textId="77777777" w:rsidTr="00CF3A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31ECD" w14:textId="77777777" w:rsidR="00CF3AE2" w:rsidRPr="00446306" w:rsidRDefault="00CF3AE2" w:rsidP="00CF3A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185CC" w14:textId="77777777" w:rsidR="00CF3AE2" w:rsidRPr="00446306" w:rsidRDefault="00CF3AE2" w:rsidP="00CF3A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6CF75" w14:textId="77777777" w:rsidR="00CF3AE2" w:rsidRPr="00446306" w:rsidRDefault="00CF3AE2" w:rsidP="00CF3A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18801" w14:textId="77777777" w:rsidR="00CF3AE2" w:rsidRPr="00446306" w:rsidRDefault="00CF3AE2" w:rsidP="00CF3A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B79A9" w14:textId="77777777" w:rsidR="00CF3AE2" w:rsidRPr="00446306" w:rsidRDefault="00CF3AE2" w:rsidP="00CF3A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7266D" w14:textId="77777777" w:rsidR="00CF3AE2" w:rsidRPr="00446306" w:rsidRDefault="00CF3AE2" w:rsidP="00CF3A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FA223A" w14:textId="77777777" w:rsidR="00CF3AE2" w:rsidRPr="00446306" w:rsidRDefault="00CF3AE2" w:rsidP="00CF3A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F3AE2" w:rsidRPr="00CF3AE2" w14:paraId="569FB110" w14:textId="77777777" w:rsidTr="00CF3A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95621" w14:textId="77777777" w:rsidR="00CF3AE2" w:rsidRPr="00CF3AE2" w:rsidRDefault="00CF3A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2421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016DD77F" w14:textId="1599733A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C269F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4BE1B126" w14:textId="2A04D856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E678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72821956" w14:textId="7C927142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4B9A1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6705BCD5" w14:textId="120935E1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9697C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043F335F" w14:textId="61321480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59FA6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7EAD3A3A" w14:textId="7060A4F8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AE2" w:rsidRPr="00CF3AE2" w14:paraId="2E91F4A3" w14:textId="77777777" w:rsidTr="00CF3A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A501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2ED30968" w14:textId="5AEA9053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C94D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7167762D" w14:textId="345A03EF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4E34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56C1949F" w14:textId="02189B3E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8B71E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60B5EC77" w14:textId="2AACC89B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2CBF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56F92F6C" w14:textId="1AB5DC2B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31028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197851FA" w14:textId="2CDD6E09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5C244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3433495B" w14:textId="4D1FB3E9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AE2" w:rsidRPr="00CF3AE2" w14:paraId="4087743A" w14:textId="77777777" w:rsidTr="00CF3A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FCAE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5BC9A1D0" w14:textId="133A95A1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6D88C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0ED67D2A" w14:textId="740C8C14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545C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04C53C5F" w14:textId="248E4150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F446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143323DC" w14:textId="56ED0D09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7D27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7E62DA15" w14:textId="01BD1D37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50ECE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31486170" w14:textId="2CCC2786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2A0EF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5AD5360D" w14:textId="55E5C77B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AE2" w:rsidRPr="00CF3AE2" w14:paraId="5A9B55EC" w14:textId="77777777" w:rsidTr="00CF3A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5997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5CBEE3D5" w14:textId="2A84D634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AA09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3BCEC4DD" w14:textId="1EEBC163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18359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21E6443C" w14:textId="5E960883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09AB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07FE14E9" w14:textId="4CA8CD8A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20B3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54B489B1" w14:textId="34999321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F5816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525C698F" w14:textId="6D2936FC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D08E5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4B10B277" w14:textId="70531C2E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AE2" w:rsidRPr="00CF3AE2" w14:paraId="47450CBD" w14:textId="77777777" w:rsidTr="00CF3A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B544D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61706699" w14:textId="54FB2084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33F42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5EDAEEE5" w14:textId="507DDA79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D7E92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2A4FD485" w14:textId="540E7EA6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DCB38" w14:textId="77777777" w:rsidR="00CF3AE2" w:rsidRDefault="00CF3AE2" w:rsidP="00CF3A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3AE2">
              <w:rPr>
                <w:rStyle w:val="WinCalendarHolidayBlue"/>
              </w:rPr>
              <w:t xml:space="preserve"> </w:t>
            </w:r>
          </w:p>
          <w:p w14:paraId="22E9453D" w14:textId="458D7FD4" w:rsidR="00CF3AE2" w:rsidRPr="00CF3AE2" w:rsidRDefault="00CF3AE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78619A" w14:textId="77777777" w:rsidR="00CF3AE2" w:rsidRPr="00CF3AE2" w:rsidRDefault="00CF3AE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0152EE" w14:textId="37F1A915" w:rsidR="00CF3AE2" w:rsidRDefault="00CF3AE2" w:rsidP="00CF3AE2">
      <w:pPr>
        <w:jc w:val="right"/>
      </w:pPr>
      <w:r w:rsidRPr="00CF3AE2">
        <w:rPr>
          <w:color w:val="666699"/>
          <w:sz w:val="16"/>
        </w:rPr>
        <w:t xml:space="preserve">Lisää kalentereita: </w:t>
      </w:r>
      <w:hyperlink r:id="rId6" w:history="1">
        <w:r w:rsidRPr="00CF3AE2">
          <w:rPr>
            <w:rStyle w:val="Hyperlink"/>
            <w:color w:val="666699"/>
            <w:sz w:val="16"/>
          </w:rPr>
          <w:t>Huhti 2022</w:t>
        </w:r>
      </w:hyperlink>
      <w:r w:rsidRPr="00CF3AE2">
        <w:rPr>
          <w:color w:val="666699"/>
          <w:sz w:val="16"/>
        </w:rPr>
        <w:t xml:space="preserve">, </w:t>
      </w:r>
      <w:hyperlink r:id="rId7" w:history="1">
        <w:r w:rsidRPr="00CF3AE2">
          <w:rPr>
            <w:rStyle w:val="Hyperlink"/>
            <w:color w:val="666699"/>
            <w:sz w:val="16"/>
          </w:rPr>
          <w:t>Touko 2022</w:t>
        </w:r>
      </w:hyperlink>
      <w:r w:rsidRPr="00CF3AE2">
        <w:rPr>
          <w:color w:val="666699"/>
          <w:sz w:val="16"/>
        </w:rPr>
        <w:t xml:space="preserve">, </w:t>
      </w:r>
      <w:hyperlink r:id="rId8" w:history="1">
        <w:r w:rsidRPr="00CF3AE2">
          <w:rPr>
            <w:rStyle w:val="Hyperlink"/>
            <w:color w:val="666699"/>
            <w:sz w:val="16"/>
          </w:rPr>
          <w:t>2023</w:t>
        </w:r>
      </w:hyperlink>
    </w:p>
    <w:sectPr w:rsidR="00CF3AE2" w:rsidSect="00CF3A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E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3AE2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CE20"/>
  <w15:chartTrackingRefBased/>
  <w15:docId w15:val="{80AD7AEB-0194-47C5-B6E0-3962E4C1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3A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3A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3A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3A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3A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3A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3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2" TargetMode="External"/><Relationship Id="rId5" Type="http://schemas.openxmlformats.org/officeDocument/2006/relationships/hyperlink" Target="https://www.wincalendar.com/Suomi/kalenteri/huht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199</Characters>
  <Application>Microsoft Office Word</Application>
  <DocSecurity>0</DocSecurity>
  <Lines>78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WinCalendar.com</dc:creator>
  <cp:keywords>Kalenteri-malli 2022,Kalenteri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Kalenteri sapluuna</cp:category>
</cp:coreProperties>
</file>