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FF79" w14:textId="77777777" w:rsidR="009B026B" w:rsidRDefault="009B026B" w:rsidP="009B02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026B">
        <w:rPr>
          <w:rFonts w:ascii="Arial" w:hAnsi="Arial" w:cs="Arial"/>
          <w:color w:val="44546A" w:themeColor="text2"/>
          <w:sz w:val="30"/>
        </w:rPr>
        <w:t>Novembre 2025</w:t>
      </w:r>
      <w:r>
        <w:rPr>
          <w:rFonts w:ascii="Arial" w:hAnsi="Arial" w:cs="Arial"/>
          <w:color w:val="44546A" w:themeColor="text2"/>
          <w:sz w:val="30"/>
        </w:rPr>
        <w:br/>
      </w:r>
      <w:r w:rsidRPr="009B026B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9B02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026B" w:rsidRPr="009B026B" w14:paraId="2B5C2928" w14:textId="77777777" w:rsidTr="009B02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D2AE0E" w14:textId="7DA29768" w:rsidR="009B026B" w:rsidRPr="009B026B" w:rsidRDefault="009B026B" w:rsidP="009B02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02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2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"https://www.wincalendar.com/France/calendrier/octobre-2025" \o "octobre 2025" </w:instrText>
            </w:r>
            <w:r w:rsidRPr="009B026B">
              <w:rPr>
                <w:rFonts w:ascii="Arial" w:hAnsi="Arial" w:cs="Arial"/>
                <w:color w:val="345393"/>
                <w:sz w:val="16"/>
              </w:rPr>
            </w:r>
            <w:r w:rsidRPr="009B02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2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9B02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FB8E9" w14:textId="62179065" w:rsidR="009B026B" w:rsidRPr="009B026B" w:rsidRDefault="009B026B" w:rsidP="009B02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26B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7A830" w14:textId="7A030D06" w:rsidR="009B026B" w:rsidRPr="009B026B" w:rsidRDefault="009B026B" w:rsidP="009B02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5" w:history="1">
              <w:r w:rsidRPr="009B02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2025 ►</w:t>
              </w:r>
            </w:hyperlink>
          </w:p>
        </w:tc>
      </w:tr>
      <w:tr w:rsidR="009B026B" w:rsidRPr="005D6C53" w14:paraId="79DBE90A" w14:textId="77777777" w:rsidTr="009B02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3B6B5" w14:textId="77777777" w:rsidR="009B026B" w:rsidRPr="005D6C53" w:rsidRDefault="009B026B" w:rsidP="009B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4E2B1" w14:textId="77777777" w:rsidR="009B026B" w:rsidRPr="005D6C53" w:rsidRDefault="009B026B" w:rsidP="009B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98F33" w14:textId="77777777" w:rsidR="009B026B" w:rsidRPr="005D6C53" w:rsidRDefault="009B026B" w:rsidP="009B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74469" w14:textId="77777777" w:rsidR="009B026B" w:rsidRPr="005D6C53" w:rsidRDefault="009B026B" w:rsidP="009B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8426A" w14:textId="77777777" w:rsidR="009B026B" w:rsidRPr="005D6C53" w:rsidRDefault="009B026B" w:rsidP="009B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8C748" w14:textId="77777777" w:rsidR="009B026B" w:rsidRPr="005D6C53" w:rsidRDefault="009B026B" w:rsidP="009B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D1E8C6" w14:textId="77777777" w:rsidR="009B026B" w:rsidRPr="005D6C53" w:rsidRDefault="009B026B" w:rsidP="009B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026B" w:rsidRPr="009B026B" w14:paraId="16843D73" w14:textId="77777777" w:rsidTr="009B02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FFDB2" w14:textId="77777777" w:rsidR="009B026B" w:rsidRPr="009B026B" w:rsidRDefault="009B02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68416" w14:textId="77777777" w:rsidR="009B026B" w:rsidRPr="009B026B" w:rsidRDefault="009B02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856EA" w14:textId="77777777" w:rsidR="009B026B" w:rsidRPr="009B026B" w:rsidRDefault="009B02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EF332" w14:textId="77777777" w:rsidR="009B026B" w:rsidRPr="009B026B" w:rsidRDefault="009B02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76F64" w14:textId="77777777" w:rsidR="009B026B" w:rsidRPr="009B026B" w:rsidRDefault="009B02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5D4BE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4D5450F1" w14:textId="47DE10C3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70DD5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69FFD466" w14:textId="052F56F1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26B" w:rsidRPr="009B026B" w14:paraId="250E40D0" w14:textId="77777777" w:rsidTr="009B0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9E61E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3AF3A8C4" w14:textId="694A5348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EE82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401B6CB9" w14:textId="70ADFB7D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0D55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26B3D31A" w14:textId="5BEBD40E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1345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7DD56354" w14:textId="1E932D1A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08AA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72B2E517" w14:textId="288DEE5C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D3ABC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5A1EDE45" w14:textId="179F3DA9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9C01C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121AB13E" w14:textId="3D931CEF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26B" w:rsidRPr="009B026B" w14:paraId="74059786" w14:textId="77777777" w:rsidTr="009B0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1943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5B042EBE" w14:textId="09DBD05C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BB6B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7BBA1F83" w14:textId="1A36EFE4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F305B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7B224663" w14:textId="662BDD8C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0430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4982AEDA" w14:textId="7C4EED7E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5CD89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3F3B2764" w14:textId="647FAABC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B4F7C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011C55B1" w14:textId="0F6AAF14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F5AD8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00E88A12" w14:textId="34B50AE2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26B" w:rsidRPr="009B026B" w14:paraId="2AFCF1AB" w14:textId="77777777" w:rsidTr="009B0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50EC8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3D82F6FF" w14:textId="6AFCC2AB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ABD4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15C23867" w14:textId="0BD507D2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5CBA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621E56CD" w14:textId="5061A1C2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08CD7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0E5AD709" w14:textId="7FFD2FD2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6AB5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4427FB69" w14:textId="0EC7F032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15769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01FDCB59" w14:textId="3948729A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8CD3E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361A535D" w14:textId="50632C56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26B" w:rsidRPr="009B026B" w14:paraId="4284BEB2" w14:textId="77777777" w:rsidTr="009B0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AA3F3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7AB0A828" w14:textId="71D66982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2E9D8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5CCC9D0A" w14:textId="4C9087B4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DB540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242EFEB0" w14:textId="6DC1DB0F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7E010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61836991" w14:textId="601F3A2E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203F2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0623DA11" w14:textId="2E2B8820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CC7232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229ACB6C" w14:textId="692E5053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1155FD" w14:textId="77777777" w:rsidR="009B026B" w:rsidRDefault="009B026B" w:rsidP="009B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026B">
              <w:rPr>
                <w:rStyle w:val="WinCalendarHolidayBlue"/>
              </w:rPr>
              <w:t xml:space="preserve"> </w:t>
            </w:r>
          </w:p>
          <w:p w14:paraId="26D13255" w14:textId="2E45AD2D" w:rsidR="009B026B" w:rsidRPr="009B026B" w:rsidRDefault="009B02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0EB3272" w14:textId="76B9D4E2" w:rsidR="009B026B" w:rsidRDefault="009B026B" w:rsidP="009B026B">
      <w:pPr>
        <w:jc w:val="right"/>
      </w:pPr>
      <w:r w:rsidRPr="009B026B">
        <w:rPr>
          <w:color w:val="666699"/>
          <w:sz w:val="16"/>
        </w:rPr>
        <w:t xml:space="preserve">Plus de calendriers de WinCalendar: </w:t>
      </w:r>
      <w:hyperlink r:id="rId6" w:history="1">
        <w:r w:rsidRPr="009B026B">
          <w:rPr>
            <w:rStyle w:val="Hyperlink"/>
            <w:color w:val="666699"/>
            <w:sz w:val="16"/>
          </w:rPr>
          <w:t>Déc. 2025</w:t>
        </w:r>
      </w:hyperlink>
      <w:r w:rsidRPr="009B026B">
        <w:rPr>
          <w:color w:val="666699"/>
          <w:sz w:val="16"/>
        </w:rPr>
        <w:t xml:space="preserve">, </w:t>
      </w:r>
      <w:hyperlink r:id="rId7" w:history="1">
        <w:r w:rsidRPr="009B026B">
          <w:rPr>
            <w:rStyle w:val="Hyperlink"/>
            <w:color w:val="666699"/>
            <w:sz w:val="16"/>
          </w:rPr>
          <w:t>Janv. 2026</w:t>
        </w:r>
      </w:hyperlink>
      <w:r w:rsidRPr="009B026B">
        <w:rPr>
          <w:color w:val="666699"/>
          <w:sz w:val="16"/>
        </w:rPr>
        <w:t xml:space="preserve">, </w:t>
      </w:r>
      <w:hyperlink r:id="rId8" w:history="1">
        <w:r w:rsidRPr="009B026B">
          <w:rPr>
            <w:rStyle w:val="Hyperlink"/>
            <w:color w:val="666699"/>
            <w:sz w:val="16"/>
          </w:rPr>
          <w:t>Févr. 2026</w:t>
        </w:r>
      </w:hyperlink>
    </w:p>
    <w:sectPr w:rsidR="009B026B" w:rsidSect="009B02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026B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D3FB"/>
  <w15:chartTrackingRefBased/>
  <w15:docId w15:val="{9FEEFB10-648C-4247-BDF0-12F2EBDF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02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02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02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02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02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02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0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5" TargetMode="External"/><Relationship Id="rId5" Type="http://schemas.openxmlformats.org/officeDocument/2006/relationships/hyperlink" Target="https://www.wincalendar.com/France/calendrier/de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234</Characters>
  <Application>Microsoft Office Word</Application>
  <DocSecurity>0</DocSecurity>
  <Lines>79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2023-11-28T16:21:00Z</dcterms:created>
  <dcterms:modified xsi:type="dcterms:W3CDTF">2023-11-28T16:22:00Z</dcterms:modified>
  <cp:category>Calendrier Modèle</cp:category>
</cp:coreProperties>
</file>