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EE47" w14:textId="77777777" w:rsidR="00EC3653" w:rsidRDefault="00EC3653" w:rsidP="00EC36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3653">
        <w:rPr>
          <w:rFonts w:ascii="Arial" w:hAnsi="Arial" w:cs="Arial"/>
          <w:color w:val="44546A" w:themeColor="text2"/>
          <w:sz w:val="30"/>
        </w:rPr>
        <w:t>Septembre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EC3653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EC36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3653" w:rsidRPr="00EC3653" w14:paraId="13726114" w14:textId="77777777" w:rsidTr="00EC36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694773" w14:textId="36B7B15C" w:rsidR="00EC3653" w:rsidRPr="00EC3653" w:rsidRDefault="00EC3653" w:rsidP="00EC36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36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6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"https://www.wincalendar.com/France/calendrier/aout-2022" \o "août 2022" </w:instrText>
            </w:r>
            <w:r w:rsidRPr="00EC3653">
              <w:rPr>
                <w:rFonts w:ascii="Arial" w:hAnsi="Arial" w:cs="Arial"/>
                <w:color w:val="345393"/>
                <w:sz w:val="16"/>
              </w:rPr>
            </w:r>
            <w:r w:rsidRPr="00EC36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6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2022</w:t>
            </w:r>
            <w:r w:rsidRPr="00EC36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D788D" w14:textId="628CD5C2" w:rsidR="00EC3653" w:rsidRPr="00EC3653" w:rsidRDefault="00EC3653" w:rsidP="00EC36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653">
              <w:rPr>
                <w:rFonts w:ascii="Arial" w:hAnsi="Arial" w:cs="Arial"/>
                <w:b/>
                <w:color w:val="25478B"/>
                <w:sz w:val="32"/>
              </w:rPr>
              <w:t>septembre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97320" w14:textId="78A81078" w:rsidR="00EC3653" w:rsidRPr="00EC3653" w:rsidRDefault="00EC3653" w:rsidP="00EC36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2" w:history="1">
              <w:r w:rsidRPr="00EC36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EC3653" w:rsidRPr="00446306" w14:paraId="5BBBF1FE" w14:textId="77777777" w:rsidTr="00EC36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F690" w14:textId="77777777" w:rsidR="00EC3653" w:rsidRPr="00446306" w:rsidRDefault="00EC3653" w:rsidP="00EC3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9B1ED" w14:textId="77777777" w:rsidR="00EC3653" w:rsidRPr="00446306" w:rsidRDefault="00EC3653" w:rsidP="00EC3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BB31B" w14:textId="77777777" w:rsidR="00EC3653" w:rsidRPr="00446306" w:rsidRDefault="00EC3653" w:rsidP="00EC3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2DCC4" w14:textId="77777777" w:rsidR="00EC3653" w:rsidRPr="00446306" w:rsidRDefault="00EC3653" w:rsidP="00EC3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C0964" w14:textId="77777777" w:rsidR="00EC3653" w:rsidRPr="00446306" w:rsidRDefault="00EC3653" w:rsidP="00EC3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13864" w14:textId="77777777" w:rsidR="00EC3653" w:rsidRPr="00446306" w:rsidRDefault="00EC3653" w:rsidP="00EC3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D1FDA" w14:textId="77777777" w:rsidR="00EC3653" w:rsidRPr="00446306" w:rsidRDefault="00EC3653" w:rsidP="00EC3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C3653" w:rsidRPr="00EC3653" w14:paraId="24AE0DB9" w14:textId="77777777" w:rsidTr="00EC36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4C396" w14:textId="77777777" w:rsidR="00EC3653" w:rsidRPr="00EC3653" w:rsidRDefault="00EC36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1ABE2" w14:textId="77777777" w:rsidR="00EC3653" w:rsidRPr="00EC3653" w:rsidRDefault="00EC36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87A9A" w14:textId="77777777" w:rsidR="00EC3653" w:rsidRPr="00EC3653" w:rsidRDefault="00EC36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72AE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3698EFAF" w14:textId="5634C1FA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223E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5AB318AE" w14:textId="15F65568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73265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1A9F0864" w14:textId="2C29657D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45819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5B74A36A" w14:textId="39C51932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653" w:rsidRPr="00EC3653" w14:paraId="504BDB29" w14:textId="77777777" w:rsidTr="00EC36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782A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7C49EC43" w14:textId="7994951D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BB4F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1C08EB3F" w14:textId="55F3BC32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B2A8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2C4D524F" w14:textId="2C2983D1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B691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2570E03C" w14:textId="157CBDB0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7AA2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086BF782" w14:textId="3DB9CA44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02876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5570CB38" w14:textId="371A49DB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8028C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6C92A188" w14:textId="636CD86F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653" w:rsidRPr="00EC3653" w14:paraId="608B925E" w14:textId="77777777" w:rsidTr="00EC36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AEDC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367F5A42" w14:textId="6B46A819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F1B4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48BB6D49" w14:textId="255FF76E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6E48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49D24148" w14:textId="457C6FD1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C8D2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242FC6C2" w14:textId="43C59354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9389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19517B04" w14:textId="7871E8D1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A6746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392387F5" w14:textId="4F11C11D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4B273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26CB4E67" w14:textId="30C8DE4B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653" w:rsidRPr="00EC3653" w14:paraId="33452931" w14:textId="77777777" w:rsidTr="00EC36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84AC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3CF72C80" w14:textId="403E9907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1143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64942E1D" w14:textId="4FCBA03D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C977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2E36FAFF" w14:textId="0FD60DA9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EC7F9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750D87E8" w14:textId="47FB8F21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5BFD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2D29B8D5" w14:textId="043A4CEA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C08CB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29E86240" w14:textId="21C6CE7B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77DCB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5AEC38A0" w14:textId="141A31DC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653" w:rsidRPr="00EC3653" w14:paraId="5A674333" w14:textId="77777777" w:rsidTr="00EC36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D2B17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58B51EDA" w14:textId="70A1A96A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E1668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7D9E73B2" w14:textId="199AD445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10588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42A03DBA" w14:textId="743E8E96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630AA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245C0623" w14:textId="1F6E01C2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5D472" w14:textId="77777777" w:rsidR="00EC3653" w:rsidRDefault="00EC3653" w:rsidP="00EC3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653">
              <w:rPr>
                <w:rStyle w:val="WinCalendarHolidayBlue"/>
              </w:rPr>
              <w:t xml:space="preserve"> </w:t>
            </w:r>
          </w:p>
          <w:p w14:paraId="149AC24A" w14:textId="51C5C4A5" w:rsidR="00EC3653" w:rsidRPr="00EC3653" w:rsidRDefault="00EC36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53F39" w14:textId="77777777" w:rsidR="00EC3653" w:rsidRPr="00EC3653" w:rsidRDefault="00EC36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6E6BFE" w14:textId="5D378D75" w:rsidR="00EC3653" w:rsidRDefault="00EC3653" w:rsidP="00EC3653">
      <w:pPr>
        <w:jc w:val="right"/>
      </w:pPr>
      <w:r w:rsidRPr="00EC3653">
        <w:rPr>
          <w:color w:val="666699"/>
          <w:sz w:val="16"/>
        </w:rPr>
        <w:t xml:space="preserve">Plus de calendriers de WinCalendar: </w:t>
      </w:r>
      <w:hyperlink r:id="rId6" w:history="1">
        <w:r w:rsidRPr="00EC3653">
          <w:rPr>
            <w:rStyle w:val="Hyperlink"/>
            <w:color w:val="666699"/>
            <w:sz w:val="16"/>
          </w:rPr>
          <w:t>Oct. 2022</w:t>
        </w:r>
      </w:hyperlink>
      <w:r w:rsidRPr="00EC3653">
        <w:rPr>
          <w:color w:val="666699"/>
          <w:sz w:val="16"/>
        </w:rPr>
        <w:t xml:space="preserve">, </w:t>
      </w:r>
      <w:hyperlink r:id="rId7" w:history="1">
        <w:r w:rsidRPr="00EC3653">
          <w:rPr>
            <w:rStyle w:val="Hyperlink"/>
            <w:color w:val="666699"/>
            <w:sz w:val="16"/>
          </w:rPr>
          <w:t>Nov. 2022</w:t>
        </w:r>
      </w:hyperlink>
      <w:r w:rsidRPr="00EC3653">
        <w:rPr>
          <w:color w:val="666699"/>
          <w:sz w:val="16"/>
        </w:rPr>
        <w:t xml:space="preserve">, </w:t>
      </w:r>
      <w:hyperlink r:id="rId8" w:history="1">
        <w:r w:rsidRPr="00EC3653">
          <w:rPr>
            <w:rStyle w:val="Hyperlink"/>
            <w:color w:val="666699"/>
            <w:sz w:val="16"/>
          </w:rPr>
          <w:t>Déc. 2022</w:t>
        </w:r>
      </w:hyperlink>
    </w:p>
    <w:sectPr w:rsidR="00EC3653" w:rsidSect="00EC36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5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3653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04CC"/>
  <w15:chartTrackingRefBased/>
  <w15:docId w15:val="{36911B53-FD7D-403A-9B65-F058FAA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6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6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6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6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36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36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2" TargetMode="External"/><Relationship Id="rId5" Type="http://schemas.openxmlformats.org/officeDocument/2006/relationships/hyperlink" Target="https://www.wincalendar.com/France/calendrier/oc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234</Characters>
  <Application>Microsoft Office Word</Application>
  <DocSecurity>0</DocSecurity>
  <Lines>78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2022-10-10T19:52:00Z</dcterms:modified>
  <cp:category>Calendrier Modèle</cp:category>
</cp:coreProperties>
</file>