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4A23F" w14:textId="77777777" w:rsidR="006836E3" w:rsidRDefault="006836E3" w:rsidP="006836E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836E3">
        <w:rPr>
          <w:rFonts w:ascii="Arial" w:hAnsi="Arial" w:cs="Arial"/>
          <w:color w:val="44546A" w:themeColor="text2"/>
          <w:sz w:val="30"/>
        </w:rPr>
        <w:t>Kolovoz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6836E3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6836E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836E3" w:rsidRPr="006836E3" w14:paraId="4B50ED9B" w14:textId="77777777" w:rsidTr="006836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E4A94A" w14:textId="5846C471" w:rsidR="006836E3" w:rsidRPr="006836E3" w:rsidRDefault="006836E3" w:rsidP="006836E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836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836E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"https://www.wincalendar.com/Hrvatska/Kalendar/Srpanj-2024" \o "Srpanj 2024" </w:instrText>
            </w:r>
            <w:r w:rsidRPr="006836E3">
              <w:rPr>
                <w:rFonts w:ascii="Arial" w:hAnsi="Arial" w:cs="Arial"/>
                <w:color w:val="345393"/>
                <w:sz w:val="16"/>
              </w:rPr>
            </w:r>
            <w:r w:rsidRPr="006836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836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Srp 2024</w:t>
            </w:r>
            <w:r w:rsidRPr="006836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71B182" w14:textId="4C516B45" w:rsidR="006836E3" w:rsidRPr="006836E3" w:rsidRDefault="006836E3" w:rsidP="006836E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836E3">
              <w:rPr>
                <w:rFonts w:ascii="Arial" w:hAnsi="Arial" w:cs="Arial"/>
                <w:b/>
                <w:color w:val="25478B"/>
                <w:sz w:val="32"/>
              </w:rPr>
              <w:t>Kolovoz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9B852D" w14:textId="4CCC1513" w:rsidR="006836E3" w:rsidRPr="006836E3" w:rsidRDefault="006836E3" w:rsidP="006836E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jan 2024" w:history="1">
              <w:r w:rsidRPr="006836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Ruj 2024 ►</w:t>
              </w:r>
            </w:hyperlink>
          </w:p>
        </w:tc>
      </w:tr>
      <w:tr w:rsidR="006836E3" w:rsidRPr="00FF7B07" w14:paraId="7E0D4B92" w14:textId="77777777" w:rsidTr="006836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8407A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8E7B1D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15C580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46A1A7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481EC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91720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28D8AE" w14:textId="77777777" w:rsidR="006836E3" w:rsidRPr="00FF7B07" w:rsidRDefault="006836E3" w:rsidP="006836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6836E3" w:rsidRPr="006836E3" w14:paraId="35FF3B4D" w14:textId="77777777" w:rsidTr="006836E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21DA67" w14:textId="77777777" w:rsidR="006836E3" w:rsidRPr="006836E3" w:rsidRDefault="006836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FAD3A2" w14:textId="77777777" w:rsidR="006836E3" w:rsidRPr="006836E3" w:rsidRDefault="006836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AFF0BD" w14:textId="77777777" w:rsidR="006836E3" w:rsidRPr="006836E3" w:rsidRDefault="006836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6466B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510796A6" w14:textId="354632C4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A6D47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324CA9AD" w14:textId="2E986012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338B8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67FB6C15" w14:textId="732F155B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EC943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83C8D23" w14:textId="43B3E401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36E3" w:rsidRPr="006836E3" w14:paraId="025B811B" w14:textId="77777777" w:rsidTr="006836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729AA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836E3">
              <w:rPr>
                <w:rStyle w:val="WinCalendarHolidayRed"/>
              </w:rPr>
              <w:t xml:space="preserve"> Dan Pobjede i Domovinske Zahvalnosti</w:t>
            </w:r>
          </w:p>
          <w:p w14:paraId="69C291D6" w14:textId="6EBBF371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88525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07BC290A" w14:textId="65864316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ABB0D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1FB8713E" w14:textId="29A8DAB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FB771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190444C7" w14:textId="5B46BA2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D718F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50835C42" w14:textId="4A0D450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E6217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8442BD5" w14:textId="569A6340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752AD4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3FB7F9D" w14:textId="1D661660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36E3" w:rsidRPr="006836E3" w14:paraId="08611DF1" w14:textId="77777777" w:rsidTr="006836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210E3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13FE29CD" w14:textId="59F8EB91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358A7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594D143E" w14:textId="5BFEADEE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0021C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D2C94E8" w14:textId="024CECAB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963AF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836E3">
              <w:rPr>
                <w:rStyle w:val="WinCalendarHolidayRed"/>
              </w:rPr>
              <w:t xml:space="preserve"> Dan Uznesenja</w:t>
            </w:r>
          </w:p>
          <w:p w14:paraId="55DD418F" w14:textId="52FDC989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127B2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520B91F7" w14:textId="67E2256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F728F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080A4AE3" w14:textId="321CC49C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C05ED3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0806CFDE" w14:textId="29CAA248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36E3" w:rsidRPr="006836E3" w14:paraId="54DF2F06" w14:textId="77777777" w:rsidTr="006836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1AA92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36D3C3F" w14:textId="3802A71C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ECB60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756E52E0" w14:textId="7E89953A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425D6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39B62356" w14:textId="413D251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D77FE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A58BAEA" w14:textId="3CEC7E1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E7D26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1D61D89F" w14:textId="34E123FD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FEA21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5BBDA12A" w14:textId="5E83E548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C4B143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712934E5" w14:textId="68C5A7D6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36E3" w:rsidRPr="006836E3" w14:paraId="3C6982E9" w14:textId="77777777" w:rsidTr="006836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7109F0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7580A135" w14:textId="71D0F5C2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A72913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635BA745" w14:textId="239733B3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6D9C13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2BA971AF" w14:textId="79DFAFF1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8A8774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747D7557" w14:textId="2909518E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8361A0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836E3">
              <w:rPr>
                <w:rStyle w:val="WinCalendarHolidayRed"/>
              </w:rPr>
              <w:t xml:space="preserve"> Dan sjećanja na žrtve Domovinskog rata</w:t>
            </w:r>
          </w:p>
          <w:p w14:paraId="3196DBD9" w14:textId="0E7B694D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72335F" w14:textId="77777777" w:rsidR="006836E3" w:rsidRDefault="006836E3" w:rsidP="006836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836E3">
              <w:rPr>
                <w:rStyle w:val="WinCalendarHolidayBlue"/>
              </w:rPr>
              <w:t xml:space="preserve"> </w:t>
            </w:r>
          </w:p>
          <w:p w14:paraId="679A74FA" w14:textId="5E4508DF" w:rsidR="006836E3" w:rsidRPr="006836E3" w:rsidRDefault="006836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7D77CB" w14:textId="77777777" w:rsidR="006836E3" w:rsidRPr="006836E3" w:rsidRDefault="006836E3" w:rsidP="006836E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0BCF8F8" w14:textId="7153145C" w:rsidR="006836E3" w:rsidRDefault="006836E3" w:rsidP="006836E3">
      <w:pPr>
        <w:jc w:val="right"/>
      </w:pPr>
      <w:r w:rsidRPr="006836E3">
        <w:rPr>
          <w:color w:val="666699"/>
          <w:sz w:val="16"/>
        </w:rPr>
        <w:t xml:space="preserve">Više Kalendara: </w:t>
      </w:r>
      <w:hyperlink r:id="rId6" w:history="1">
        <w:r w:rsidRPr="006836E3">
          <w:rPr>
            <w:rStyle w:val="Hyperlink"/>
            <w:color w:val="666699"/>
            <w:sz w:val="16"/>
          </w:rPr>
          <w:t>Ruj 2024</w:t>
        </w:r>
      </w:hyperlink>
      <w:r w:rsidRPr="006836E3">
        <w:rPr>
          <w:color w:val="666699"/>
          <w:sz w:val="16"/>
        </w:rPr>
        <w:t xml:space="preserve">, </w:t>
      </w:r>
      <w:hyperlink r:id="rId7" w:history="1">
        <w:r w:rsidRPr="006836E3">
          <w:rPr>
            <w:rStyle w:val="Hyperlink"/>
            <w:color w:val="666699"/>
            <w:sz w:val="16"/>
          </w:rPr>
          <w:t>Lis 2024</w:t>
        </w:r>
      </w:hyperlink>
      <w:r w:rsidRPr="006836E3">
        <w:rPr>
          <w:color w:val="666699"/>
          <w:sz w:val="16"/>
        </w:rPr>
        <w:t xml:space="preserve">, </w:t>
      </w:r>
      <w:hyperlink r:id="rId8" w:history="1">
        <w:r w:rsidRPr="006836E3">
          <w:rPr>
            <w:rStyle w:val="Hyperlink"/>
            <w:color w:val="666699"/>
            <w:sz w:val="16"/>
          </w:rPr>
          <w:t>2024</w:t>
        </w:r>
      </w:hyperlink>
    </w:p>
    <w:sectPr w:rsidR="006836E3" w:rsidSect="006836E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6E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36E3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39C4F9"/>
  <w15:chartTrackingRefBased/>
  <w15:docId w15:val="{347689A4-06C8-4E09-8099-13CBF00A7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36E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36E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36E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836E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836E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836E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836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36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stopad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Rujan-2024" TargetMode="External"/><Relationship Id="rId5" Type="http://schemas.openxmlformats.org/officeDocument/2006/relationships/hyperlink" Target="https://www.wincalendar.com/Hrvatska/Kalendar/Rujan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332</Characters>
  <Application>Microsoft Office Word</Application>
  <DocSecurity>0</DocSecurity>
  <Lines>82</Lines>
  <Paragraphs>43</Paragraphs>
  <ScaleCrop>false</ScaleCrop>
  <Company>Sapro Systems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Kolovoz 2024 Kalendar s praznicima - Hrvatska</dc:title>
  <dc:subject>Kalendar za ispis</dc:subject>
  <dc:creator>WinCalendar.com</dc:creator>
  <cp:keywords>Predložak Word kalendara, Kalendar, Kolovoz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