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3CC02A" w14:textId="77777777" w:rsidR="00B44EE4" w:rsidRDefault="00B44EE4" w:rsidP="00B44EE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44EE4">
        <w:rPr>
          <w:rFonts w:ascii="Arial" w:hAnsi="Arial" w:cs="Arial"/>
          <w:color w:val="44546A" w:themeColor="text2"/>
          <w:sz w:val="30"/>
        </w:rPr>
        <w:t>Listopad 2025 -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B44EE4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B44EE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F2C8ACF" w14:textId="77777777" w:rsidR="00B44EE4" w:rsidRDefault="00B44EE4" w:rsidP="00B44EE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44EE4" w:rsidRPr="00B44EE4" w14:paraId="3D0061A9" w14:textId="77777777" w:rsidTr="00B44EE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3CE185E" w14:textId="30465E28" w:rsidR="00B44EE4" w:rsidRPr="00B44EE4" w:rsidRDefault="00B44EE4" w:rsidP="00B44EE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44EE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44EE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"https://www.wincalendar.com/Hrvatska/Kalendar/Rujan-2025" \o "Rujan 2025" </w:instrText>
            </w:r>
            <w:r w:rsidRPr="00B44EE4">
              <w:rPr>
                <w:rFonts w:ascii="Arial" w:hAnsi="Arial" w:cs="Arial"/>
                <w:color w:val="345393"/>
                <w:sz w:val="16"/>
              </w:rPr>
            </w:r>
            <w:r w:rsidRPr="00B44EE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44EE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Rujan</w:t>
            </w:r>
            <w:r w:rsidRPr="00B44EE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BB04EF" w14:textId="61C54BBC" w:rsidR="00B44EE4" w:rsidRPr="00B44EE4" w:rsidRDefault="00B44EE4" w:rsidP="00B44EE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44EE4">
              <w:rPr>
                <w:rFonts w:ascii="Arial" w:hAnsi="Arial" w:cs="Arial"/>
                <w:b/>
                <w:color w:val="25478B"/>
                <w:sz w:val="32"/>
              </w:rPr>
              <w:t>Listopad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5948007" w14:textId="29B3620D" w:rsidR="00B44EE4" w:rsidRPr="00B44EE4" w:rsidRDefault="00B44EE4" w:rsidP="00B44EE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tudeni 2025" w:history="1">
              <w:r w:rsidRPr="00B44EE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Studeni ►</w:t>
              </w:r>
            </w:hyperlink>
          </w:p>
        </w:tc>
      </w:tr>
      <w:tr w:rsidR="00B44EE4" w:rsidRPr="00FF7B07" w14:paraId="5754473A" w14:textId="77777777" w:rsidTr="00B44EE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AF776C" w14:textId="77777777" w:rsidR="00B44EE4" w:rsidRPr="00FF7B07" w:rsidRDefault="00B44EE4" w:rsidP="00B44E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853AB5" w14:textId="77777777" w:rsidR="00B44EE4" w:rsidRPr="00FF7B07" w:rsidRDefault="00B44EE4" w:rsidP="00B44E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2A0EBE" w14:textId="77777777" w:rsidR="00B44EE4" w:rsidRPr="00FF7B07" w:rsidRDefault="00B44EE4" w:rsidP="00B44E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845276" w14:textId="77777777" w:rsidR="00B44EE4" w:rsidRPr="00FF7B07" w:rsidRDefault="00B44EE4" w:rsidP="00B44E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5C3EA1" w14:textId="77777777" w:rsidR="00B44EE4" w:rsidRPr="00FF7B07" w:rsidRDefault="00B44EE4" w:rsidP="00B44E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DB7516" w14:textId="77777777" w:rsidR="00B44EE4" w:rsidRPr="00FF7B07" w:rsidRDefault="00B44EE4" w:rsidP="00B44E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827BB96" w14:textId="77777777" w:rsidR="00B44EE4" w:rsidRPr="00FF7B07" w:rsidRDefault="00B44EE4" w:rsidP="00B44EE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B44EE4" w:rsidRPr="00B44EE4" w14:paraId="2E23E1E2" w14:textId="77777777" w:rsidTr="00B44EE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6BADED" w14:textId="77777777" w:rsidR="00B44EE4" w:rsidRPr="00B44EE4" w:rsidRDefault="00B44EE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023948" w14:textId="77777777" w:rsidR="00B44EE4" w:rsidRPr="00B44EE4" w:rsidRDefault="00B44EE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D3EDB8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6122B394" w14:textId="1E2AF3B3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E0125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1944825F" w14:textId="0D53A7EE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7BCAF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5E02AC05" w14:textId="7A5EBE4E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5D8C22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105D65A8" w14:textId="66CE5346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D327D3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3EA07E8E" w14:textId="63D5B6D0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44EE4" w:rsidRPr="00B44EE4" w14:paraId="5579576B" w14:textId="77777777" w:rsidTr="00B44EE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D1CB4C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7CD91E8B" w14:textId="77AB9075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64498F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2F62D888" w14:textId="0A70E094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80766A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398B7A3E" w14:textId="4D66CAD7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AE65A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6832698B" w14:textId="0A4BB852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1B8257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565FC39A" w14:textId="6F93C5E3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9D7738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4C623224" w14:textId="2163F43C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248F4E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6CF38670" w14:textId="3DF35584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44EE4" w:rsidRPr="00B44EE4" w14:paraId="18DBB6A9" w14:textId="77777777" w:rsidTr="00B44EE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33101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5B925FAE" w14:textId="049A81D3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8F420D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193F1411" w14:textId="7C2BB36C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AED79C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0417E68D" w14:textId="19E5C477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1D6BC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6FA993A6" w14:textId="34922F00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9736F0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1E4D4053" w14:textId="1837CBEE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58FD60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4550DBC4" w14:textId="572367FB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5B6BAD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42A6ECEA" w14:textId="64FD02A5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44EE4" w:rsidRPr="00B44EE4" w14:paraId="617C7A70" w14:textId="77777777" w:rsidTr="00B44EE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85148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2169092F" w14:textId="233EAFBB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D9F336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61FA57B7" w14:textId="0983016A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F9E69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1DAE0408" w14:textId="21541ED5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C10D5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41F8323D" w14:textId="44DCE222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6F191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0D451124" w14:textId="5D7EBD74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762295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3776B0FC" w14:textId="70DE2D20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B6727A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797A3CD4" w14:textId="4D196EA4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44EE4" w:rsidRPr="00B44EE4" w14:paraId="5B7796EC" w14:textId="77777777" w:rsidTr="00B44EE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8CBEE9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55060AF3" w14:textId="6952978C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649F39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7CC6B52F" w14:textId="5284BD72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4B8CBE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1F6D6B26" w14:textId="343D1B42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C50015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7835F299" w14:textId="18631FBB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A984F6" w14:textId="77777777" w:rsidR="00B44EE4" w:rsidRDefault="00B44EE4" w:rsidP="00B44EE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44EE4">
              <w:rPr>
                <w:rStyle w:val="WinCalendarHolidayBlue"/>
              </w:rPr>
              <w:t xml:space="preserve"> </w:t>
            </w:r>
          </w:p>
          <w:p w14:paraId="0EC19EE9" w14:textId="79A0F37A" w:rsidR="00B44EE4" w:rsidRPr="00B44EE4" w:rsidRDefault="00B44EE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437F4D" w14:textId="77777777" w:rsidR="00B44EE4" w:rsidRPr="00B44EE4" w:rsidRDefault="00B44EE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403B2BC" w14:textId="1B6C37D8" w:rsidR="00B44EE4" w:rsidRDefault="00B44EE4" w:rsidP="00B44EE4">
      <w:pPr>
        <w:jc w:val="right"/>
      </w:pPr>
      <w:r w:rsidRPr="00B44EE4">
        <w:rPr>
          <w:color w:val="666699"/>
          <w:sz w:val="16"/>
        </w:rPr>
        <w:t xml:space="preserve">Više Kalendara: </w:t>
      </w:r>
      <w:hyperlink r:id="rId6" w:history="1">
        <w:r w:rsidRPr="00B44EE4">
          <w:rPr>
            <w:rStyle w:val="Hyperlink"/>
            <w:color w:val="666699"/>
            <w:sz w:val="16"/>
          </w:rPr>
          <w:t>Studeni</w:t>
        </w:r>
      </w:hyperlink>
      <w:r w:rsidRPr="00B44EE4">
        <w:rPr>
          <w:color w:val="666699"/>
          <w:sz w:val="16"/>
        </w:rPr>
        <w:t xml:space="preserve">, </w:t>
      </w:r>
      <w:hyperlink r:id="rId7" w:history="1">
        <w:r w:rsidRPr="00B44EE4">
          <w:rPr>
            <w:rStyle w:val="Hyperlink"/>
            <w:color w:val="666699"/>
            <w:sz w:val="16"/>
          </w:rPr>
          <w:t>Prosinac</w:t>
        </w:r>
      </w:hyperlink>
      <w:r w:rsidRPr="00B44EE4">
        <w:rPr>
          <w:color w:val="666699"/>
          <w:sz w:val="16"/>
        </w:rPr>
        <w:t xml:space="preserve">, </w:t>
      </w:r>
      <w:hyperlink r:id="rId8" w:history="1">
        <w:r w:rsidRPr="00B44EE4">
          <w:rPr>
            <w:rStyle w:val="Hyperlink"/>
            <w:color w:val="666699"/>
            <w:sz w:val="16"/>
          </w:rPr>
          <w:t>2025</w:t>
        </w:r>
      </w:hyperlink>
    </w:p>
    <w:sectPr w:rsidR="00B44EE4" w:rsidSect="00B44EE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4EE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44EE4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EA14C1"/>
  <w15:chartTrackingRefBased/>
  <w15:docId w15:val="{E0355195-7D30-4DD1-8728-1EEABFF22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44EE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44EE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44EE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44EE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44EE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44EE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44EE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44E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5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Prosinac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tudeni-2025" TargetMode="External"/><Relationship Id="rId5" Type="http://schemas.openxmlformats.org/officeDocument/2006/relationships/hyperlink" Target="https://www.wincalendar.com/Hrvatska/Kalendar/Studeni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238</Characters>
  <Application>Microsoft Office Word</Application>
  <DocSecurity>0</DocSecurity>
  <Lines>80</Lines>
  <Paragraphs>43</Paragraphs>
  <ScaleCrop>false</ScaleCrop>
  <Company>WinCalendar</Company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Listopad 2025 Hrvatska</dc:title>
  <dc:subject>Kalendar Listopad 2025</dc:subject>
  <dc:creator>WinCalendar.com</dc:creator>
  <cp:keywords>Kalendar Word, Kalendar Listopad 2025, HR Kalendar</cp:keywords>
  <dc:description/>
  <cp:lastModifiedBy>Kenny Garcia</cp:lastModifiedBy>
  <cp:revision>1</cp:revision>
  <dcterms:created xsi:type="dcterms:W3CDTF">2023-07-02T18:04:00Z</dcterms:created>
  <dcterms:modified xsi:type="dcterms:W3CDTF">2023-07-02T18:04:00Z</dcterms:modified>
  <cp:category>Kalendar HRV</cp:category>
</cp:coreProperties>
</file>