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D68B6" w14:textId="77777777" w:rsidR="00B66CEE" w:rsidRDefault="00B66CEE" w:rsidP="00B66CE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66CEE">
        <w:rPr>
          <w:rFonts w:ascii="Arial" w:hAnsi="Arial" w:cs="Arial"/>
          <w:color w:val="44546A" w:themeColor="text2"/>
          <w:sz w:val="30"/>
        </w:rPr>
        <w:t>Rugpjūtis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B66CEE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B66CE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B66CEE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66CEE" w:rsidRPr="00B66CEE" w14:paraId="731DE12B" w14:textId="77777777" w:rsidTr="00B66C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CDBA56E" w14:textId="550A988F" w:rsidR="00B66CEE" w:rsidRPr="00B66CEE" w:rsidRDefault="00B66CEE" w:rsidP="00B66CE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66C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66CE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"https://www.wincalendar.com/Lietuva/Kalendorius/Liepa-2023" \o "Liepa 2023" </w:instrText>
            </w:r>
            <w:r w:rsidRPr="00B66CEE">
              <w:rPr>
                <w:rFonts w:ascii="Arial" w:hAnsi="Arial" w:cs="Arial"/>
                <w:color w:val="345393"/>
                <w:sz w:val="16"/>
              </w:rPr>
            </w:r>
            <w:r w:rsidRPr="00B66C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66C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Liep. 2023</w:t>
            </w:r>
            <w:r w:rsidRPr="00B66C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042E6E" w14:textId="238E35F4" w:rsidR="00B66CEE" w:rsidRPr="00B66CEE" w:rsidRDefault="00B66CEE" w:rsidP="00B66CE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66CEE">
              <w:rPr>
                <w:rFonts w:ascii="Arial" w:hAnsi="Arial" w:cs="Arial"/>
                <w:b/>
                <w:color w:val="25478B"/>
                <w:sz w:val="32"/>
              </w:rPr>
              <w:t>Rugpjūtis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7C92F1" w14:textId="4EE4333B" w:rsidR="00B66CEE" w:rsidRPr="00B66CEE" w:rsidRDefault="00B66CEE" w:rsidP="00B66CE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sėjis 2023" w:history="1">
              <w:r w:rsidRPr="00B66C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Rugs. 2023 ►</w:t>
              </w:r>
            </w:hyperlink>
          </w:p>
        </w:tc>
      </w:tr>
      <w:tr w:rsidR="00B66CEE" w:rsidRPr="00FF7B07" w14:paraId="50D00766" w14:textId="77777777" w:rsidTr="00B66C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54229C" w14:textId="77777777" w:rsidR="00B66CEE" w:rsidRPr="00FF7B07" w:rsidRDefault="00B66CEE" w:rsidP="00B66C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09B68" w14:textId="77777777" w:rsidR="00B66CEE" w:rsidRPr="00FF7B07" w:rsidRDefault="00B66CEE" w:rsidP="00B66C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16AB5D" w14:textId="77777777" w:rsidR="00B66CEE" w:rsidRPr="00FF7B07" w:rsidRDefault="00B66CEE" w:rsidP="00B66C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8ECAC" w14:textId="77777777" w:rsidR="00B66CEE" w:rsidRPr="00FF7B07" w:rsidRDefault="00B66CEE" w:rsidP="00B66C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5C4CD0" w14:textId="77777777" w:rsidR="00B66CEE" w:rsidRPr="00FF7B07" w:rsidRDefault="00B66CEE" w:rsidP="00B66C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FBA897" w14:textId="77777777" w:rsidR="00B66CEE" w:rsidRPr="00FF7B07" w:rsidRDefault="00B66CEE" w:rsidP="00B66C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7FB1AD" w14:textId="77777777" w:rsidR="00B66CEE" w:rsidRPr="00FF7B07" w:rsidRDefault="00B66CEE" w:rsidP="00B66C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B66CEE" w:rsidRPr="00B66CEE" w14:paraId="1A0F8A91" w14:textId="77777777" w:rsidTr="00B66CE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F11BFE" w14:textId="77777777" w:rsidR="00B66CEE" w:rsidRPr="00B66CEE" w:rsidRDefault="00B66C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8A0D2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611638DE" w14:textId="1EB03687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E2AAC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4148DB1A" w14:textId="56AE98F1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C8748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5E306F44" w14:textId="1D27C926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7B364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68466904" w14:textId="6ABEA2C8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33CD87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21922A23" w14:textId="4129C9E9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9CA154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37217844" w14:textId="0D60A4BD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66CEE" w:rsidRPr="00B66CEE" w14:paraId="47838E41" w14:textId="77777777" w:rsidTr="00B66C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A1EDB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7BCC6DFF" w14:textId="46E5F5F9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2FDB2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0750B91A" w14:textId="281EA9C0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1947E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47B48644" w14:textId="5FAB726C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66908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698556BD" w14:textId="07BA77E6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71CC8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0C15E7CB" w14:textId="00480D69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4C885F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62843976" w14:textId="485801DE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9EF05C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018ADE6C" w14:textId="5A18A5D6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66CEE" w:rsidRPr="00B66CEE" w14:paraId="44C68F09" w14:textId="77777777" w:rsidTr="00B66C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1F226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062DE926" w14:textId="3277EFA9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14489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66CEE">
              <w:rPr>
                <w:rStyle w:val="WinCalendarHolidayRed"/>
              </w:rPr>
              <w:t xml:space="preserve"> Žolinė</w:t>
            </w:r>
          </w:p>
          <w:p w14:paraId="430BAFDC" w14:textId="1D2367C9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07A4F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1F6D84E8" w14:textId="32BF36A7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4B137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0EA4938F" w14:textId="63811A24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F9C1A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36C83102" w14:textId="7C9F7886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1A5CAE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400E5D2D" w14:textId="797448D0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54FE93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23927606" w14:textId="776268A2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66CEE" w:rsidRPr="00B66CEE" w14:paraId="59EAB1AC" w14:textId="77777777" w:rsidTr="00B66C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C94CB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539B0DF7" w14:textId="78B6FA48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D35E4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320B403B" w14:textId="5DD4F44E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CA1F1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02A763DD" w14:textId="08F958B4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1C371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50DC958B" w14:textId="256D8F5E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B6AA0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7B61251F" w14:textId="6553AC07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36A5CB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4223BEF9" w14:textId="29364D0D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81994B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03A1313D" w14:textId="02832DD3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66CEE" w:rsidRPr="00B66CEE" w14:paraId="4199F75C" w14:textId="77777777" w:rsidTr="00B66CE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23EBE2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231520D5" w14:textId="6FE2C170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DD5803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2054AEFB" w14:textId="221D233B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315790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2E4E06E9" w14:textId="1086532B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740AC5" w14:textId="77777777" w:rsidR="00B66CEE" w:rsidRDefault="00B66CEE" w:rsidP="00B66C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66CEE">
              <w:rPr>
                <w:rStyle w:val="WinCalendarHolidayBlue"/>
              </w:rPr>
              <w:t xml:space="preserve"> </w:t>
            </w:r>
          </w:p>
          <w:p w14:paraId="01A157F7" w14:textId="5BF8F8F7" w:rsidR="00B66CEE" w:rsidRPr="00B66CEE" w:rsidRDefault="00B66C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C7E49B" w14:textId="77777777" w:rsidR="00B66CEE" w:rsidRPr="00B66CEE" w:rsidRDefault="00B66C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A0DB3FE" w14:textId="38DCDD51" w:rsidR="00B66CEE" w:rsidRDefault="00B66CEE" w:rsidP="00B66CEE">
      <w:pPr>
        <w:jc w:val="right"/>
      </w:pPr>
      <w:r w:rsidRPr="00B66CEE">
        <w:rPr>
          <w:color w:val="666699"/>
          <w:sz w:val="16"/>
        </w:rPr>
        <w:t xml:space="preserve">Kalendoriai su valstybinėmis šventėmis – Lietuva </w:t>
      </w:r>
      <w:hyperlink r:id="rId6" w:history="1">
        <w:r w:rsidRPr="00B66CEE">
          <w:rPr>
            <w:rStyle w:val="Hyperlink"/>
            <w:color w:val="666699"/>
            <w:sz w:val="16"/>
          </w:rPr>
          <w:t>Rugs. 2023</w:t>
        </w:r>
      </w:hyperlink>
      <w:r w:rsidRPr="00B66CEE">
        <w:rPr>
          <w:color w:val="666699"/>
          <w:sz w:val="16"/>
        </w:rPr>
        <w:t xml:space="preserve">, </w:t>
      </w:r>
      <w:hyperlink r:id="rId7" w:history="1">
        <w:r w:rsidRPr="00B66CEE">
          <w:rPr>
            <w:rStyle w:val="Hyperlink"/>
            <w:color w:val="666699"/>
            <w:sz w:val="16"/>
          </w:rPr>
          <w:t>Spal. 2023</w:t>
        </w:r>
      </w:hyperlink>
      <w:r w:rsidRPr="00B66CEE">
        <w:rPr>
          <w:color w:val="666699"/>
          <w:sz w:val="16"/>
        </w:rPr>
        <w:t xml:space="preserve">, </w:t>
      </w:r>
      <w:hyperlink r:id="rId8" w:history="1">
        <w:r w:rsidRPr="00B66CEE">
          <w:rPr>
            <w:rStyle w:val="Hyperlink"/>
            <w:color w:val="666699"/>
            <w:sz w:val="16"/>
          </w:rPr>
          <w:t>Lapkr. 2023</w:t>
        </w:r>
      </w:hyperlink>
    </w:p>
    <w:sectPr w:rsidR="00B66CEE" w:rsidSect="00B66CE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CE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66CEE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B6936"/>
  <w15:chartTrackingRefBased/>
  <w15:docId w15:val="{1188829F-2F7A-49B5-A428-A5E771592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66C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66C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66C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66CE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66CE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66CE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66C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6C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apkrit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pal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sejis-2023" TargetMode="External"/><Relationship Id="rId5" Type="http://schemas.openxmlformats.org/officeDocument/2006/relationships/hyperlink" Target="https://www.wincalendar.com/Lietuva/Kalendorius/Rugsej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331</Characters>
  <Application>Microsoft Office Word</Application>
  <DocSecurity>0</DocSecurity>
  <Lines>78</Lines>
  <Paragraphs>43</Paragraphs>
  <ScaleCrop>false</ScaleCrop>
  <Company>Sapro Systems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Rugpjūtis 2023 Kalendorius su švenčių dienomis - Lietuva</dc:title>
  <dc:subject>Kalendorius spausdinimui</dc:subject>
  <dc:creator>WinCalendar.com</dc:creator>
  <cp:keywords>Word kalendoriaus šablonas, Kalendorius, Rugpjūtis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Lietuva kalendoriaus šablonas</cp:category>
</cp:coreProperties>
</file>