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B031A3" w14:textId="77777777" w:rsidR="000D001B" w:rsidRDefault="000D001B" w:rsidP="000D001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D001B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0D001B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0D001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0D001B">
        <w:rPr>
          <w:rFonts w:ascii="Arial" w:hAnsi="Arial" w:cs="Arial"/>
          <w:color w:val="4672A8"/>
          <w:sz w:val="18"/>
        </w:rPr>
        <w:t xml:space="preserve"> atļauju</w:t>
      </w:r>
      <w:r>
        <w:rPr>
          <w:rFonts w:ascii="Arial" w:hAnsi="Arial" w:cs="Arial"/>
          <w:color w:val="4672A8"/>
          <w:sz w:val="18"/>
        </w:rPr>
        <w:br/>
      </w:r>
    </w:p>
    <w:p w14:paraId="6E7113BE" w14:textId="77777777" w:rsidR="000D001B" w:rsidRDefault="000D001B" w:rsidP="000D001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D001B" w:rsidRPr="000D001B" w14:paraId="55B8D0CD" w14:textId="77777777" w:rsidTr="000D001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7AC682A" w14:textId="00D3879B" w:rsidR="000D001B" w:rsidRPr="000D001B" w:rsidRDefault="000D001B" w:rsidP="000D001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D001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D001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"https://www.wincalendar.com/Latvija/Kalendaru/Novembris-2025" \o "Novembris 2025" </w:instrText>
            </w:r>
            <w:r w:rsidRPr="000D001B">
              <w:rPr>
                <w:rFonts w:ascii="Arial" w:hAnsi="Arial" w:cs="Arial"/>
                <w:color w:val="345393"/>
                <w:sz w:val="16"/>
              </w:rPr>
            </w:r>
            <w:r w:rsidRPr="000D001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D001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0D001B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0D001B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CACDCA4" w14:textId="27737EBA" w:rsidR="000D001B" w:rsidRPr="000D001B" w:rsidRDefault="000D001B" w:rsidP="000D001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D001B">
              <w:rPr>
                <w:rFonts w:ascii="Arial" w:hAnsi="Arial" w:cs="Arial"/>
                <w:b/>
                <w:color w:val="25478B"/>
                <w:sz w:val="32"/>
              </w:rPr>
              <w:t>Decembris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0F7999" w14:textId="3CEB3C42" w:rsidR="000D001B" w:rsidRPr="000D001B" w:rsidRDefault="000D001B" w:rsidP="000D001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Janvāris 2026" w:history="1">
              <w:r w:rsidRPr="000D001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0D001B" w:rsidRPr="00FF7B07" w14:paraId="79843A47" w14:textId="77777777" w:rsidTr="000D001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2F29CE" w14:textId="77777777" w:rsidR="000D001B" w:rsidRPr="00FF7B07" w:rsidRDefault="000D001B" w:rsidP="000D00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2639BCD" w14:textId="77777777" w:rsidR="000D001B" w:rsidRPr="00FF7B07" w:rsidRDefault="000D001B" w:rsidP="000D00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5CEAC1" w14:textId="77777777" w:rsidR="000D001B" w:rsidRPr="00FF7B07" w:rsidRDefault="000D001B" w:rsidP="000D00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A6BB70" w14:textId="77777777" w:rsidR="000D001B" w:rsidRPr="00FF7B07" w:rsidRDefault="000D001B" w:rsidP="000D00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471A2E9" w14:textId="77777777" w:rsidR="000D001B" w:rsidRPr="00FF7B07" w:rsidRDefault="000D001B" w:rsidP="000D00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6839BB7" w14:textId="77777777" w:rsidR="000D001B" w:rsidRPr="00FF7B07" w:rsidRDefault="000D001B" w:rsidP="000D00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1F97182" w14:textId="77777777" w:rsidR="000D001B" w:rsidRPr="00FF7B07" w:rsidRDefault="000D001B" w:rsidP="000D001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0D001B" w:rsidRPr="000D001B" w14:paraId="52454867" w14:textId="77777777" w:rsidTr="000D001B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1C5F9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3ECD755B" w14:textId="52AA36B6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A9D58A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2A24E688" w14:textId="4A14C3D6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87FB33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52DC9121" w14:textId="2371DF15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4AF5B4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29A432D4" w14:textId="15BCB3D0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6AFFE1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4F64F0FE" w14:textId="6DC0A446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0D4F27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78C7C4AB" w14:textId="2DE71B41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7FEFDF5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D001B">
              <w:rPr>
                <w:rStyle w:val="WinCalendarHolidayBlue"/>
              </w:rPr>
              <w:t xml:space="preserve"> Komunistiskā Diena Pret Genocīda Upuriem Pret Latviešu Tautu</w:t>
            </w:r>
          </w:p>
          <w:p w14:paraId="3D326B25" w14:textId="17A24A09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D001B" w:rsidRPr="000D001B" w14:paraId="644C81E3" w14:textId="77777777" w:rsidTr="000D001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97FBA4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1C791165" w14:textId="1C616CCF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ED989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02E84AC7" w14:textId="419DB67E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62E841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46F43B84" w14:textId="699C4DD6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E14B81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583FED4A" w14:textId="6974D376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F2186C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4EF577C4" w14:textId="7B1A7471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96325D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418CD7D8" w14:textId="229FCD5D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AF3A39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0D7BDFFC" w14:textId="081701DD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D001B" w:rsidRPr="000D001B" w14:paraId="64B90DC2" w14:textId="77777777" w:rsidTr="000D001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C788454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6F52381A" w14:textId="5E598CB9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71123F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5394AD6A" w14:textId="26794C4E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43B84A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31570CF1" w14:textId="0AD5C06C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0CC49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33E9AA57" w14:textId="5201CC8B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B5A98F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648C2AF7" w14:textId="6179D38D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B87F880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29F9C939" w14:textId="6936848D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2A62EAA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747C6EF1" w14:textId="5A553A30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D001B" w:rsidRPr="000D001B" w14:paraId="73BDADB5" w14:textId="77777777" w:rsidTr="000D001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A7EB41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1ABB5507" w14:textId="0C58E077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DCF446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340918F3" w14:textId="6CF8F507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A8997E2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4321FCA5" w14:textId="2893D61B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F62A761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D001B">
              <w:rPr>
                <w:rStyle w:val="WinCalendarHolidayRed"/>
              </w:rPr>
              <w:t xml:space="preserve"> Ziemassvētki</w:t>
            </w:r>
          </w:p>
          <w:p w14:paraId="5A3BE5E6" w14:textId="1B949D49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A69E4B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6FB493FA" w14:textId="76BBEE01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9C4CAF3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2CC89903" w14:textId="6D135585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0A31B7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5246732F" w14:textId="2DAA9B07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D001B" w:rsidRPr="000D001B" w14:paraId="782E6002" w14:textId="77777777" w:rsidTr="000D001B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6E58C2C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69DC3720" w14:textId="7321E89C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9B18B4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4C39D360" w14:textId="5F3F7C94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698124" w14:textId="77777777" w:rsidR="000D001B" w:rsidRDefault="000D001B" w:rsidP="000D001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D001B">
              <w:rPr>
                <w:rStyle w:val="WinCalendarHolidayBlue"/>
              </w:rPr>
              <w:t xml:space="preserve"> </w:t>
            </w:r>
          </w:p>
          <w:p w14:paraId="74CCA48A" w14:textId="560F6A2F" w:rsidR="000D001B" w:rsidRPr="000D001B" w:rsidRDefault="000D001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3492A0C4" w14:textId="77777777" w:rsidR="000D001B" w:rsidRPr="000D001B" w:rsidRDefault="000D001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5CF51F" w14:textId="676A7D2A" w:rsidR="000D001B" w:rsidRDefault="000D001B" w:rsidP="000D001B">
      <w:pPr>
        <w:jc w:val="right"/>
      </w:pPr>
      <w:r w:rsidRPr="000D001B">
        <w:rPr>
          <w:color w:val="666699"/>
          <w:sz w:val="16"/>
        </w:rPr>
        <w:t xml:space="preserve">Vairāk kalendāru no WinCalendar: </w:t>
      </w:r>
      <w:hyperlink r:id="rId6" w:history="1">
        <w:r w:rsidRPr="000D001B">
          <w:rPr>
            <w:rStyle w:val="Hyperlink"/>
            <w:color w:val="666699"/>
            <w:sz w:val="16"/>
          </w:rPr>
          <w:t>Janvāris</w:t>
        </w:r>
      </w:hyperlink>
      <w:r w:rsidRPr="000D001B">
        <w:rPr>
          <w:color w:val="666699"/>
          <w:sz w:val="16"/>
        </w:rPr>
        <w:t xml:space="preserve">, </w:t>
      </w:r>
      <w:hyperlink r:id="rId7" w:history="1">
        <w:r w:rsidRPr="000D001B">
          <w:rPr>
            <w:rStyle w:val="Hyperlink"/>
            <w:color w:val="666699"/>
            <w:sz w:val="16"/>
          </w:rPr>
          <w:t>Februāris</w:t>
        </w:r>
      </w:hyperlink>
      <w:r w:rsidRPr="000D001B">
        <w:rPr>
          <w:color w:val="666699"/>
          <w:sz w:val="16"/>
        </w:rPr>
        <w:t xml:space="preserve">, </w:t>
      </w:r>
      <w:hyperlink r:id="rId8" w:history="1">
        <w:r w:rsidRPr="000D001B">
          <w:rPr>
            <w:rStyle w:val="Hyperlink"/>
            <w:color w:val="666699"/>
            <w:sz w:val="16"/>
          </w:rPr>
          <w:t>Marts</w:t>
        </w:r>
      </w:hyperlink>
    </w:p>
    <w:sectPr w:rsidR="000D001B" w:rsidSect="000D001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01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001B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28AE0F"/>
  <w15:chartTrackingRefBased/>
  <w15:docId w15:val="{A9F30677-D0DE-4B4D-93DC-EF9D80F3E7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D001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D001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D001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D001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D001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D001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D001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D001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rts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Febru&#257;ris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Janv&#257;ris-2026" TargetMode="External"/><Relationship Id="rId5" Type="http://schemas.openxmlformats.org/officeDocument/2006/relationships/hyperlink" Target="https://www.wincalendar.com/Latvija/Kalendaru/Janv&#257;ris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270</Characters>
  <Application>Microsoft Office Word</Application>
  <DocSecurity>0</DocSecurity>
  <Lines>81</Lines>
  <Paragraphs>36</Paragraphs>
  <ScaleCrop>false</ScaleCrop>
  <Company>WinCalendar</Company>
  <LinksUpToDate>false</LinksUpToDate>
  <CharactersWithSpaces>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