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783E4C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783E4C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2026 Kalendarz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783E4C" w:rsidRDefault="00783E4C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783E4C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Uprzejmość </w:t>
            </w:r>
            <w:hyperlink r:id="rId7" w:history="1">
              <w:r w:rsidRPr="00783E4C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783E4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</w:tr>
      <w:tr w:rsidR="00CB75AE" w:rsidRPr="0091671F" w:rsidTr="00783E4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783E4C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783E4C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783E4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</w:tr>
      <w:tr w:rsidR="00CB75AE" w:rsidRPr="0091671F" w:rsidTr="00783E4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783E4C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783E4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</w:tr>
      <w:tr w:rsidR="00CB75AE" w:rsidRPr="0091671F" w:rsidTr="00783E4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783E4C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783E4C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83E4C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tr w:rsidR="00CB75AE" w:rsidRPr="0091671F" w:rsidTr="00783E4C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83E4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83E4C" w:rsidRDefault="00783E4C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83E4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83E4C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783E4C" w:rsidP="00783E4C">
      <w:pPr>
        <w:pStyle w:val="NoSpacing"/>
        <w:ind w:right="540"/>
        <w:jc w:val="right"/>
        <w:rPr>
          <w:color w:val="204066"/>
          <w:sz w:val="22"/>
        </w:rPr>
      </w:pPr>
      <w:r w:rsidRPr="00783E4C">
        <w:rPr>
          <w:color w:val="666699"/>
          <w:sz w:val="16"/>
        </w:rPr>
        <w:t xml:space="preserve">Więcej szablonów kalendarzy: </w:t>
      </w:r>
      <w:hyperlink r:id="rId8" w:history="1">
        <w:r w:rsidRPr="00783E4C">
          <w:rPr>
            <w:rStyle w:val="Hyperlink"/>
            <w:color w:val="666699"/>
            <w:sz w:val="16"/>
          </w:rPr>
          <w:t>2026</w:t>
        </w:r>
      </w:hyperlink>
      <w:r w:rsidRPr="00783E4C">
        <w:rPr>
          <w:color w:val="666699"/>
          <w:sz w:val="16"/>
        </w:rPr>
        <w:t xml:space="preserve">, </w:t>
      </w:r>
      <w:hyperlink r:id="rId9" w:history="1">
        <w:r w:rsidRPr="00783E4C">
          <w:rPr>
            <w:rStyle w:val="Hyperlink"/>
            <w:color w:val="666699"/>
            <w:sz w:val="16"/>
          </w:rPr>
          <w:t>2027</w:t>
        </w:r>
      </w:hyperlink>
      <w:r w:rsidRPr="00783E4C">
        <w:rPr>
          <w:color w:val="666699"/>
          <w:sz w:val="16"/>
        </w:rPr>
        <w:t xml:space="preserve">, </w:t>
      </w:r>
      <w:hyperlink r:id="rId10" w:history="1">
        <w:r w:rsidRPr="00783E4C">
          <w:rPr>
            <w:rStyle w:val="Hyperlink"/>
            <w:color w:val="666699"/>
            <w:sz w:val="16"/>
          </w:rPr>
          <w:t>Kalendarz online</w:t>
        </w:r>
      </w:hyperlink>
    </w:p>
    <w:sectPr w:rsidR="00AF26B2" w:rsidRPr="0091671F" w:rsidSect="00783E4C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83E4C" w:rsidRDefault="00783E4C">
      <w:r>
        <w:separator/>
      </w:r>
    </w:p>
  </w:endnote>
  <w:endnote w:type="continuationSeparator" w:id="0">
    <w:p w:rsidR="00783E4C" w:rsidRDefault="00783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83E4C" w:rsidRDefault="00783E4C">
      <w:r>
        <w:separator/>
      </w:r>
    </w:p>
  </w:footnote>
  <w:footnote w:type="continuationSeparator" w:id="0">
    <w:p w:rsidR="00783E4C" w:rsidRDefault="00783E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E4C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83E4C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038F658-DED5-4969-9C77-C3F927D64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783E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3E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l/Kalendarz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olska/Kalendarz-20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l/Kalendarz-2027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472</Words>
  <Characters>876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2026 na 1 stronie</dc:title>
  <dc:subject>2026 Kalendarz</dc:subject>
  <dc:creator>WinCalendar</dc:creator>
  <cp:keywords>2026 Kalendarz,Kalendarz na rok 2026 na 1 stronie</cp:keywords>
  <cp:lastModifiedBy>Olivia LaCoff</cp:lastModifiedBy>
  <cp:revision>1</cp:revision>
  <dcterms:created xsi:type="dcterms:W3CDTF">2023-12-07T15:46:00Z</dcterms:created>
  <dcterms:modified xsi:type="dcterms:W3CDTF">2023-12-07T15:46:00Z</dcterms:modified>
  <cp:category>Tygodniowym Kalendarzu PL</cp:category>
</cp:coreProperties>
</file>