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19D3" w14:textId="128408DB" w:rsidR="00811534" w:rsidRPr="009D5FB4" w:rsidRDefault="009D5FB4" w:rsidP="009D5FB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D5FB4">
        <w:rPr>
          <w:rFonts w:ascii="Arial" w:hAnsi="Arial" w:cs="Arial"/>
          <w:color w:val="44546A" w:themeColor="text2"/>
          <w:sz w:val="30"/>
        </w:rPr>
        <w:t>2025 Tygodniowym Kalendarzu</w:t>
      </w:r>
      <w:r>
        <w:rPr>
          <w:rFonts w:ascii="Arial" w:hAnsi="Arial" w:cs="Arial"/>
          <w:color w:val="44546A" w:themeColor="text2"/>
          <w:sz w:val="30"/>
        </w:rPr>
        <w:br/>
      </w:r>
      <w:r w:rsidRPr="009D5FB4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9D5F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D5FB4" w:rsidRPr="00F64756" w14:paraId="4AF4ACBB" w14:textId="77777777" w:rsidTr="009D5FB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345845" w14:textId="77777777" w:rsidR="009D5FB4" w:rsidRPr="00F64756" w:rsidRDefault="009D5FB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2B31BF" w14:textId="77777777" w:rsidR="009D5FB4" w:rsidRPr="00F64756" w:rsidRDefault="009D5FB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204EB1" w14:textId="77777777" w:rsidR="009D5FB4" w:rsidRPr="00F64756" w:rsidRDefault="009D5FB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77C222" w14:textId="77777777" w:rsidR="009D5FB4" w:rsidRPr="00F64756" w:rsidRDefault="009D5FB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5F4023" w14:textId="77777777" w:rsidR="009D5FB4" w:rsidRPr="00F64756" w:rsidRDefault="009D5FB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2C3184" w14:textId="77777777" w:rsidR="009D5FB4" w:rsidRPr="00F64756" w:rsidRDefault="009D5FB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7474A4" w14:textId="77777777" w:rsidR="009D5FB4" w:rsidRPr="00F64756" w:rsidRDefault="009D5FB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0AB6956" w14:textId="77777777" w:rsidR="009D5FB4" w:rsidRPr="00F64756" w:rsidRDefault="009D5FB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9D5FB4" w:rsidRPr="009D5FB4" w14:paraId="42A1D7AC" w14:textId="77777777" w:rsidTr="009D5FB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04BE013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27936D62" w14:textId="69E00AA6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B45A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DD819AC" w14:textId="385EA3B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60277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65DC9DB" w14:textId="286BC48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0897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7159F64" w14:textId="08D7F78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5327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3908816" w14:textId="26E7026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4D13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AC175C7" w14:textId="6A7EE14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733E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AD03F90" w14:textId="082AC07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0AAD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2236336" w14:textId="59FF237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5AA66350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70C10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55DBBF25" w14:textId="3FC6AF0F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DB2A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A40CA3A" w14:textId="30A75B7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D2E2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29B0077" w14:textId="4E6AE41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EADC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F6DB691" w14:textId="759F97C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F100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F018A47" w14:textId="2AAE325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BA2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922A914" w14:textId="5DA681C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B3D71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1BD0B3B" w14:textId="0A6A9A7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424C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C649B4C" w14:textId="2C4E5DE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5A3B7562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CD073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DF19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415A432" w14:textId="63B3CE4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7C29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D48D287" w14:textId="4029AEE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931C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DC16001" w14:textId="0260D93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C2FA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E8CF3D4" w14:textId="3C7848C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47A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0731AC2" w14:textId="360D69E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16F76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AD63900" w14:textId="285D231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EA3E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7559B80" w14:textId="441DF50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453BECCC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3226B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947B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71C3957" w14:textId="7FF2A6E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E2FF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0D0899C" w14:textId="68418EB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515A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B3BF8B1" w14:textId="59531D3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EB74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6C08207" w14:textId="466BC05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FA86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2493DAE" w14:textId="658ADBD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798D8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ED00EB5" w14:textId="288C829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F2874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ED10F11" w14:textId="1F383FC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7A088922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F81DFC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39F8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7A31827" w14:textId="323DC46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0AD3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6E24E35" w14:textId="4E2C7D5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AC2B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2DF3062" w14:textId="2F9235E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9DAA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74FCD03" w14:textId="5E7D0AF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5B173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B78A269" w14:textId="40E6125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4F1A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DFB8A70" w14:textId="22971B0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2E0E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5FA9A92" w14:textId="64E65A4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09D0EEF0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B7BD73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3481E319" w14:textId="65EBBE64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B366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5F218C2" w14:textId="791B398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0BAD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3ACD325" w14:textId="25E1F99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B8CB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82D1844" w14:textId="0D7DCC8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781E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508E322" w14:textId="71F21B2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5A38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0FE880F" w14:textId="6B0E53E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EC61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FB69943" w14:textId="165041F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D20E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B229C3F" w14:textId="0C015C4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781E95F1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6B1CB2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75F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B389249" w14:textId="6323F7F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26C7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450C826" w14:textId="31D40C8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052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A1B142D" w14:textId="2538ED8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56E4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BE1C8EE" w14:textId="465F08E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934F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FE63058" w14:textId="6AC50E0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49F8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CD990BC" w14:textId="703271C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CB01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192644C" w14:textId="15A9318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6A3BE846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B32B1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EB58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38478C1" w14:textId="2B5C9C8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5D5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C1976C2" w14:textId="52B6A98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480F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7EDA082" w14:textId="3E13760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3369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2335F44" w14:textId="40F4CFC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0947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7DA647B" w14:textId="63E32FE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501A9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04DA609" w14:textId="1A3C8F3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2D573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DE7A1ED" w14:textId="3C18B6E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2AD7CE49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4AA3EB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1F97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57F23B9" w14:textId="3576D12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E26F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98A3046" w14:textId="400D1F1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F873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56AAC84" w14:textId="66D9D6B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21A4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86941E8" w14:textId="44C34D8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318D4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9124816" w14:textId="0135B37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26D9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D642F90" w14:textId="7C05C27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CDA5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7816A4D" w14:textId="6C32F4F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64416587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0C537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41196D8" w14:textId="31EA8B99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D3B0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1D4AB85" w14:textId="0E81D67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72B0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6C4D8FE" w14:textId="649DF39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A9DE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8C573A4" w14:textId="345B258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5E7D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9F26605" w14:textId="3D48912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DEBC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340A900" w14:textId="2BCB754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0DD1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2A06761" w14:textId="292BB8E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7897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EAAA9D0" w14:textId="580F9D0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2D1A8612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0EB7F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64F8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EB73FDA" w14:textId="3E32042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05D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7196A6F" w14:textId="7BB564C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916B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514EECE" w14:textId="51D91A0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EE1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F1A1D71" w14:textId="0D78B0C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CC1F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7E85244" w14:textId="5915488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FD22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6A8C8DA" w14:textId="52F9961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7108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42E3E57" w14:textId="302D642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099F337C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61AC2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BACA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28D637D" w14:textId="04F2741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7F78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52E722C" w14:textId="2BFA916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C447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1DEF1EE" w14:textId="34CECB5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D89F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0F3F953" w14:textId="7ABA697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D876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AB0B208" w14:textId="7153CE4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D634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7AA9E53" w14:textId="02E0865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9CF5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7887938" w14:textId="1D25BDA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03F26C88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86E33B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E000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0C81757" w14:textId="63C4195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0F3B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7343454" w14:textId="3524781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0A5E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8C85E8C" w14:textId="32334F2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68AC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9DFE725" w14:textId="7D991F6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600D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DB33873" w14:textId="7116144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B0253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F8994F5" w14:textId="222A8EA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12BF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C24342D" w14:textId="61917D4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78DF88C0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A4A24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AC3D5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53B0B6B" w14:textId="6780B4F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FA32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531AE29" w14:textId="1DB99D2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14CB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DF32DC5" w14:textId="5CB23CB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7167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52F8E00" w14:textId="447906C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C49F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C6748A6" w14:textId="14F63A0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EFA5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15B006B" w14:textId="694DC65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401A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B2BC2DE" w14:textId="24974D7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4CE8A60B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56884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328E2BBE" w14:textId="0D6764A0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D823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330EF2B" w14:textId="7241718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0D09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754019D" w14:textId="426A468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51AF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CCEB854" w14:textId="3FEEC3A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2F92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182559E" w14:textId="1B77534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3FEB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01B65D6" w14:textId="11DD1AA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EDD3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61EC1F8" w14:textId="3360677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16A4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504316B" w14:textId="7C28257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2DA02737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36DB7A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66A2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78E84E1" w14:textId="21C79E0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B166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18C6FFF" w14:textId="4B2249E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48E7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3B175B0" w14:textId="7617C10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F294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9FC9192" w14:textId="2EEB621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4684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9693D19" w14:textId="217E8A1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D4EC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5599E42" w14:textId="08A1300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5ED5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A1909F6" w14:textId="3B83B28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3D34513D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D44C4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1EE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C140099" w14:textId="4F500BA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557D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667CEE9" w14:textId="59F8489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7BD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779BEF9" w14:textId="5907B98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B4E6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4A039BC" w14:textId="084D7E8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0B15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1D3D4FD" w14:textId="06FB344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39866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69EB2C5" w14:textId="116FA5D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F8109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13D06A3" w14:textId="50E6668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3891B882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1D6994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C554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2681321" w14:textId="14A1C05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89F6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DB2B3F3" w14:textId="1D4104F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AB26E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BAE5EBF" w14:textId="62B8B95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ABD4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B75ADC2" w14:textId="3800662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B7FF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C97ECA7" w14:textId="6E1C3CF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9415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B5EA234" w14:textId="6D49D69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6D14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8816F26" w14:textId="120D216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6AA7C576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C0826A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49601371" w14:textId="0A57E45E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BC15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5D6A315" w14:textId="12580D8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C7F99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63B059E" w14:textId="79061E5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6936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1533F95" w14:textId="64BE7F4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173F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1BB3862" w14:textId="11F1958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0386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66EC7D1" w14:textId="5ECABF7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BCF0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2F469F5" w14:textId="2621CBF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70A5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59184FD" w14:textId="69620DC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4B8260E5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F31D5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DBB3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6379CC9" w14:textId="1613B7C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FBE0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E868DC7" w14:textId="2B84CF4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57C1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AFA056D" w14:textId="73F96B4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47C0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4AF0370" w14:textId="7BC6CE4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D83E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923952F" w14:textId="1C7699F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E0D83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51F2071" w14:textId="74B91ED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9EC3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62C45E5" w14:textId="58D4E74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2D1F5E7C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CC10F3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3A63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6B3195D" w14:textId="49A77D6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08B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FE0CB85" w14:textId="0A8CBA9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39E0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DEC72C7" w14:textId="08005B1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2079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2FBFE61" w14:textId="55C26B7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14DA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85AB104" w14:textId="490A887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719E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A45E83B" w14:textId="7CAD3AD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EE26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6EAE9FC" w14:textId="37699DF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098CACAD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78914B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A9A0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76AA058" w14:textId="26A06E0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DD92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0962F5B" w14:textId="72E3C5F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73D6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CA3724E" w14:textId="24F0EAA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81C5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564CF4F" w14:textId="18AB2A0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2038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771F3A6" w14:textId="0FE33E1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0BAC3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99CFB27" w14:textId="62DD04B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DC985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65BC477" w14:textId="5ED98BF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5D0D13AC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B41DE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74C91919" w14:textId="66FABC29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914C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1D4D362" w14:textId="5BCC3DB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CCD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CBE47D2" w14:textId="6B4E50E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59D4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AD6085F" w14:textId="52F937F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82C8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00C107C" w14:textId="2CCEB73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C3B8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9E13525" w14:textId="7EAFEAB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323F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FC0ACF3" w14:textId="5F13B99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47B8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DB7BE52" w14:textId="6347228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3F5D4FFF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89D0D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65DD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A6DE753" w14:textId="36046FE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DF09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5500857" w14:textId="1D8AE84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6567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A5C9305" w14:textId="4D02BF6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F4E6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C812777" w14:textId="3FE10BD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8B8B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1D3FBB7" w14:textId="0FC0B55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B885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C6C5C25" w14:textId="56D351F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6BEE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417C7EB" w14:textId="63AAE3E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60BE6899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2CA5E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9517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6AA6519" w14:textId="6E06B2E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400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1F527C0" w14:textId="0A86C8C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8768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502EF60" w14:textId="2334EA9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DF39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CA6352E" w14:textId="0588D4F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8BDE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F52F07D" w14:textId="48570A7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91CB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BE0CFE4" w14:textId="71DA6F3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C538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A94278F" w14:textId="010092C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72ADB0BA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F92A6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EBF5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7698E58" w14:textId="09EE585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BB6E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786ADF8" w14:textId="0BBFD06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B994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4CCE16D" w14:textId="4E95BC0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561B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2F106BD" w14:textId="121359B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0F45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39C48F8" w14:textId="4B61EDE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DF27E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DA8106E" w14:textId="64DA684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369C7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38B50F5" w14:textId="7109FCD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2FD2CCC7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61B4BA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72587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B5EFF71" w14:textId="751DC74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6377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67A4A8C" w14:textId="47B8A24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081F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C8AB50D" w14:textId="67FB8B0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B1EA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050858C" w14:textId="6C571AC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EF48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C200CD3" w14:textId="13C3EF4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61A7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498C0A3" w14:textId="5EB8677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C607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322F9B7" w14:textId="5F11559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72DC6A44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08750E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4506CC54" w14:textId="7B7F7F3C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10A3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0D98AC8" w14:textId="70DD5EF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BF4D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4ADF373" w14:textId="12429E3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940A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0613F9F" w14:textId="65AD1F5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4A69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DD27D1E" w14:textId="3B510E0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3D76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F16D73E" w14:textId="74C8E77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B0EE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A4C3C5D" w14:textId="434B864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5FCF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9B4A9A2" w14:textId="7D28C90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498FC7FE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5984F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4A55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F10CDDD" w14:textId="00B5A84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51BC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2B675D9" w14:textId="51490C9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9E7D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CD3C226" w14:textId="79B7851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3BE1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2CC0E1C" w14:textId="2FBF581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EFE3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9462E01" w14:textId="56C0D16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7DEE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45F8A25" w14:textId="2BDC5A7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88C6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043869B" w14:textId="5A7E081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63162487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83364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D50F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BD84E2E" w14:textId="5300356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C665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43C2628" w14:textId="7BE6DA9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F274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290B8A6" w14:textId="0DCED3C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2F28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508BCA1" w14:textId="3EB37CA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DB49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B393DF0" w14:textId="7FDF24A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326BF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E09E4AC" w14:textId="0D55FF5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843D7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C967512" w14:textId="246428F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250D43F1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844BF2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BCB0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5627B3F" w14:textId="393788E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6E27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E1F1527" w14:textId="67F7AAF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400D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97B36E8" w14:textId="3D0B623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9F977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6F655E5" w14:textId="12622E8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1F15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34A1673" w14:textId="14832A7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8C01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C4BEE9B" w14:textId="7093D6E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76E4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80D65F6" w14:textId="4EDD767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4D488259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7F8F3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08F44986" w14:textId="38967F2F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CFD5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EB54C69" w14:textId="1AEF787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09FB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C410A7F" w14:textId="71BFCE7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772F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63C865F" w14:textId="23DD273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3000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AFBDB5A" w14:textId="4841D70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8AC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B1AFAAA" w14:textId="3F85209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7B93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50F260C" w14:textId="54192ED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F1BD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1336F7B" w14:textId="3FF9402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1E1085BA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D60CD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4D96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9379BD3" w14:textId="3C7B003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C203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561B12A" w14:textId="7BD656C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2008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FD664FB" w14:textId="79FD4EB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DDB1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EECF162" w14:textId="7E99FA8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477C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2F534B6" w14:textId="1E3A387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6850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3F40A79" w14:textId="6CC5067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1A8C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442B46C" w14:textId="727B6B5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619E079E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6F906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A81E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9EC4DD3" w14:textId="1D436D7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5C3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97247D5" w14:textId="79E5A24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8307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03A885A" w14:textId="0BD10BA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6C38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08DB399" w14:textId="4E287E0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ABA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72FB252" w14:textId="21370F3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F3A2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BD8E766" w14:textId="03788A5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3CC0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B323EBF" w14:textId="5A4736F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24F5D93E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971743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F36C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D64172A" w14:textId="078670B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8373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3D99E72" w14:textId="36048A3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9E6F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EA03C61" w14:textId="72AB899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E1AF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4391B39" w14:textId="11AEFA8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B285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DD62636" w14:textId="7DED03E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F618B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B84AA8D" w14:textId="0F07167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2E1EE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B8FC143" w14:textId="0520036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38D0254D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7E70A0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069BF851" w14:textId="2FB36518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1C5A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891F845" w14:textId="5C63E05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42D0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2EE356E" w14:textId="1F27F73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2221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7845F95" w14:textId="6180784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AD26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C538775" w14:textId="39339DD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EF8B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B808A68" w14:textId="47A704C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E4F1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D4A8C86" w14:textId="55488E0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0B45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FFDDB3B" w14:textId="17ACA19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3261BBB5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33BDA9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FFA5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FFFC932" w14:textId="7FD433B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F600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2D663F9" w14:textId="67C300B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2DC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5C61502" w14:textId="66137D1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8453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B20C77F" w14:textId="38EF20C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AFB3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391F77B" w14:textId="4613EBD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512A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1CFE0D5" w14:textId="2894F0C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339A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EF1193A" w14:textId="130951C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190E31A0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AEF7C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EE71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37254FF" w14:textId="161786E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9F9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4337228" w14:textId="2E15414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3DF9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4AF5938" w14:textId="3B789EE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9A34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5FEC0BE" w14:textId="0155EF4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CBEF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934F532" w14:textId="4A89B9E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58A3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FAF2D2C" w14:textId="1E25BAA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229E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E64B8B1" w14:textId="4044C7C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343EA0E5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27A00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A1CF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E5F38A7" w14:textId="32FDD39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0F82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60D32AA" w14:textId="6F253D6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CA2C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35D6EFD" w14:textId="5A2BB28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EA19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277A179" w14:textId="37ADDD4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1C61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27A7653" w14:textId="605B066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300EA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F1A200D" w14:textId="07E8E89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741C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84C5AA7" w14:textId="07AFB53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5B98696E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AF3E11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CF05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AECF9F4" w14:textId="4932C6A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E59C0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03DCF13" w14:textId="719CAEA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772BF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E3DBFAE" w14:textId="5D9FA48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1789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1EF3D65" w14:textId="06DEEF5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DB11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2131499" w14:textId="34CBD60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4E4D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10A014E" w14:textId="75DF993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6095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7E0F15E" w14:textId="3CCBBF4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3A51CEA9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815BBA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14:paraId="01118957" w14:textId="66A8ED59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220C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8CE830F" w14:textId="1E50524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11C3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5868F9F" w14:textId="57602CB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8034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6409C71" w14:textId="02C41D6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7FDA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7BE7CC3" w14:textId="2093A4D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DDFD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1C4F2EC" w14:textId="283C0F2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04C5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BA81668" w14:textId="4C2166C4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BD1B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A708958" w14:textId="472E597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31F921A1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1ED21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F76E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0A2ECA0" w14:textId="241A753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B334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55C5D51" w14:textId="3A505C8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F75F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3749FD4" w14:textId="3AEB5BD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58ED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C245E37" w14:textId="21CE42C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0D7F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A3F4889" w14:textId="01A6665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5CBB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8CE809D" w14:textId="065A2B8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490F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52906DD" w14:textId="2CA5F3B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7DE365FF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BF30F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14B7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CF84A8F" w14:textId="79B9745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303F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C512E10" w14:textId="5EA97CB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740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160D4AE" w14:textId="055C52D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3318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ACC123F" w14:textId="2789B7F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96078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1E4B840" w14:textId="1D700E1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FC0CB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E7D6662" w14:textId="2456CCD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62A7E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BCDB69C" w14:textId="5080E1C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4A3A740F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CCD3FC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3D2F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7ED3733" w14:textId="12D0E2A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9D0D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26B7266" w14:textId="2C10632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EC1C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F1088D8" w14:textId="728D04D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25C0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85EC5D9" w14:textId="165CF93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86DB7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6D8E795" w14:textId="2C20206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6EB6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A38F91F" w14:textId="3B9D4C5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DD3D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6BA0ABB" w14:textId="7F022FB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05A0175C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600F2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3F835245" w14:textId="7EDF070C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B433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BF7ED58" w14:textId="6BE43D2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8191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1591F5C" w14:textId="011F19A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9CF8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314F6D2" w14:textId="1A57B07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3265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64DAD6E" w14:textId="463AA39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DDE8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D033851" w14:textId="5801F20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D4CC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F944FB8" w14:textId="723E32B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0B117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7C32CF2" w14:textId="7FE68F0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6CBF911B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CD6EC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45F6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6BE05E9" w14:textId="02A99BA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5409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2F57DE1" w14:textId="6B8DE70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1026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EEB1074" w14:textId="1EEB2E6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E758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AE32BAD" w14:textId="07A7395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542F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80F574E" w14:textId="1DFE754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2EBF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F94FB71" w14:textId="0745C27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0F39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17EE90E" w14:textId="1462F8D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52D028C3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E9C8B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A432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3382AFA" w14:textId="3DBEF85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5FCBF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CD5B8A6" w14:textId="55FEFA5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A90E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E198DA6" w14:textId="794E06D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58A3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55BEEDF" w14:textId="3045930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323B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2E7CB7C" w14:textId="53336B2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2C75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176323B" w14:textId="6B9E0E2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69BB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E71E7A2" w14:textId="7EF70DB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0F529596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B8A4CC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68FD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496E56D" w14:textId="521FD0B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8222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BEC4CBA" w14:textId="1017F32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C9F6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3487C5F" w14:textId="5BA2AC6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6BD3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ED82BA4" w14:textId="013CBEF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A47F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60F1854" w14:textId="70456BE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1E7F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C254221" w14:textId="66B891E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32DD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C66D050" w14:textId="16EDC10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096AA38F" w14:textId="77777777" w:rsidTr="009D5FB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2028A9" w14:textId="77777777" w:rsid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6E414D2B" w14:textId="56C4C471" w:rsidR="009D5FB4" w:rsidRPr="009D5FB4" w:rsidRDefault="009D5FB4" w:rsidP="009D5FB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416D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A3A54DE" w14:textId="0CD36EF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381E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AD6B85F" w14:textId="02FC7F7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DAB6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A6BC151" w14:textId="208C3EB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E88D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2E43218" w14:textId="21B52A2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21CC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7628B40" w14:textId="34753B5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348A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A84E97F" w14:textId="04C78DB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3B1F9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7FE7F68" w14:textId="0B5796A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67F6AF46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15234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A46CA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28B8A01" w14:textId="0936DF89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016E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E3A1E87" w14:textId="05EA79D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C6132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16B21CE7" w14:textId="0E8A61F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EDE0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A0B8722" w14:textId="3A89A4A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670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74C0C8D" w14:textId="1717BAC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2426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B8A57F5" w14:textId="678A2FA2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0E26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55D50F0" w14:textId="5DC945A0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031A11C8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EF115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19D8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B63BEF8" w14:textId="247AEDCD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202C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CA2122C" w14:textId="2805058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38F1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0A01944" w14:textId="3F226EDB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3A6A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8F64C80" w14:textId="4E96374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DD6F1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BE19BA6" w14:textId="19ACA11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78585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91CFE48" w14:textId="3E1B834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C4EE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853D4DE" w14:textId="2A1A138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41E5B530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8E3ED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37A2D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DBCAC67" w14:textId="671BCF7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050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A2EC9D4" w14:textId="07A2D7A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FEC74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30019EC3" w14:textId="5F83B191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F758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49346306" w14:textId="615F03B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25B57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9C7C241" w14:textId="72ED80C8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B7C48E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F743916" w14:textId="6A26D49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AA573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8BEFC67" w14:textId="1AFC71E6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D5FB4" w:rsidRPr="009D5FB4" w14:paraId="4D98CE69" w14:textId="77777777" w:rsidTr="009D5FB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64CE00" w14:textId="77777777" w:rsidR="009D5FB4" w:rsidRPr="009D5FB4" w:rsidRDefault="009D5FB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C85A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815DF1C" w14:textId="5EE026C7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53EBB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1A2FF26" w14:textId="24E0E81C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0D94149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6364EEBB" w14:textId="0CB46D7E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C2D5C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2BD2CA6E" w14:textId="29AA3E13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DBCD3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08A7781A" w14:textId="6B04C1DA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93316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5FA88AB6" w14:textId="4891BDBF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E4FD0" w14:textId="77777777" w:rsidR="009D5FB4" w:rsidRDefault="009D5FB4" w:rsidP="009D5FB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D5FB4">
              <w:rPr>
                <w:rStyle w:val="WinCalendarHolidayBlue"/>
              </w:rPr>
              <w:t xml:space="preserve"> </w:t>
            </w:r>
          </w:p>
          <w:p w14:paraId="712FB0A6" w14:textId="39999FA5" w:rsidR="009D5FB4" w:rsidRPr="009D5FB4" w:rsidRDefault="009D5FB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A336097" w14:textId="49BD7EA9" w:rsidR="009D5FB4" w:rsidRDefault="009D5FB4" w:rsidP="009D5FB4">
      <w:pPr>
        <w:jc w:val="right"/>
      </w:pPr>
      <w:r w:rsidRPr="009D5FB4">
        <w:rPr>
          <w:color w:val="666699"/>
          <w:sz w:val="16"/>
        </w:rPr>
        <w:t xml:space="preserve">Więcej kalendarzy z WinCalendar: </w:t>
      </w:r>
      <w:hyperlink r:id="rId5" w:history="1">
        <w:r w:rsidRPr="009D5FB4">
          <w:rPr>
            <w:rStyle w:val="Hyperlink"/>
            <w:color w:val="666699"/>
            <w:sz w:val="16"/>
          </w:rPr>
          <w:t>Szablon kalendarza Word</w:t>
        </w:r>
      </w:hyperlink>
      <w:r w:rsidRPr="009D5FB4">
        <w:rPr>
          <w:color w:val="666699"/>
          <w:sz w:val="16"/>
        </w:rPr>
        <w:t xml:space="preserve">, </w:t>
      </w:r>
      <w:hyperlink r:id="rId6" w:history="1">
        <w:r w:rsidRPr="009D5FB4">
          <w:rPr>
            <w:rStyle w:val="Hyperlink"/>
            <w:color w:val="666699"/>
            <w:sz w:val="16"/>
          </w:rPr>
          <w:t>Szablon kalendarza Excel</w:t>
        </w:r>
      </w:hyperlink>
      <w:r w:rsidRPr="009D5FB4">
        <w:rPr>
          <w:color w:val="666699"/>
          <w:sz w:val="16"/>
        </w:rPr>
        <w:t xml:space="preserve">, </w:t>
      </w:r>
      <w:hyperlink r:id="rId7" w:history="1">
        <w:r w:rsidRPr="009D5FB4">
          <w:rPr>
            <w:rStyle w:val="Hyperlink"/>
            <w:color w:val="666699"/>
            <w:sz w:val="16"/>
          </w:rPr>
          <w:t>Kalendarz online</w:t>
        </w:r>
      </w:hyperlink>
    </w:p>
    <w:sectPr w:rsidR="009D5FB4" w:rsidSect="009D5FB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5FB4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388"/>
  <w15:chartTrackingRefBased/>
  <w15:docId w15:val="{1EFCA73E-BD40-4BB4-950C-12DD8A82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5F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5F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5F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D5F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D5F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D5F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Kalendarz-2025-Excel" TargetMode="External"/><Relationship Id="rId5" Type="http://schemas.openxmlformats.org/officeDocument/2006/relationships/hyperlink" Target="https://www.wincalendar.com/pl/Kalendarz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1701</Characters>
  <Application>Microsoft Office Word</Application>
  <DocSecurity>0</DocSecurity>
  <Lines>1701</Lines>
  <Paragraphs>826</Paragraphs>
  <ScaleCrop>false</ScaleCrop>
  <Company>WinCalendar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2025 Kalendarz tygodniowy</dc:title>
  <dc:subject>Bezpłatny pusty kalendarz</dc:subject>
  <dc:creator>WinCalendar.com</dc:creator>
  <cp:keywords>2025 Kalendarz tygodniowy z wakacji, kalendarz 2025, bezpłatny kalendarz, szablon kalendarza programu Word, kalendarz do wydruku, kalendarz</cp:keywords>
  <dc:description/>
  <cp:lastModifiedBy>Kenny Garcia</cp:lastModifiedBy>
  <cp:revision>1</cp:revision>
  <dcterms:created xsi:type="dcterms:W3CDTF">2023-12-05T11:50:00Z</dcterms:created>
  <dcterms:modified xsi:type="dcterms:W3CDTF">2023-12-05T11:51:00Z</dcterms:modified>
  <cp:category>Tygodniowym Kalendarzu PL</cp:category>
</cp:coreProperties>
</file>