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76" w:rsidRDefault="002F6E76" w:rsidP="002F6E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F6E76">
        <w:rPr>
          <w:rFonts w:ascii="Arial" w:hAnsi="Arial" w:cs="Arial"/>
          <w:color w:val="44546A" w:themeColor="text2"/>
          <w:sz w:val="30"/>
        </w:rPr>
        <w:t>Maio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2F6E7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F6E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6E76" w:rsidRDefault="002F6E76" w:rsidP="002F6E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F6E76" w:rsidRPr="002F6E76" w:rsidTr="002F6E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6E76" w:rsidRPr="002F6E76" w:rsidRDefault="002F6E76" w:rsidP="002F6E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6E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E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"https://www.wincalendar.com/calendario/pt/Abril-2020" \o "Abril 2020" </w:instrText>
            </w:r>
            <w:r w:rsidRPr="002F6E76">
              <w:rPr>
                <w:rFonts w:ascii="Arial" w:hAnsi="Arial" w:cs="Arial"/>
                <w:color w:val="345393"/>
                <w:sz w:val="16"/>
              </w:rPr>
            </w:r>
            <w:r w:rsidRPr="002F6E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E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2F6E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6E76" w:rsidRPr="002F6E76" w:rsidRDefault="002F6E76" w:rsidP="002F6E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E76">
              <w:rPr>
                <w:rFonts w:ascii="Arial" w:hAnsi="Arial" w:cs="Arial"/>
                <w:b/>
                <w:color w:val="25478B"/>
                <w:sz w:val="32"/>
              </w:rPr>
              <w:t>Maio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6E76" w:rsidRPr="002F6E76" w:rsidRDefault="002F6E76" w:rsidP="002F6E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0" w:history="1">
              <w:r w:rsidRPr="002F6E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2F6E76" w:rsidRPr="003E0C1A" w:rsidTr="002F6E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E76" w:rsidRPr="003E0C1A" w:rsidRDefault="002F6E76" w:rsidP="002F6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E76" w:rsidRPr="003E0C1A" w:rsidRDefault="002F6E76" w:rsidP="002F6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E76" w:rsidRPr="003E0C1A" w:rsidRDefault="002F6E76" w:rsidP="002F6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E76" w:rsidRPr="003E0C1A" w:rsidRDefault="002F6E76" w:rsidP="002F6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E76" w:rsidRPr="003E0C1A" w:rsidRDefault="002F6E76" w:rsidP="002F6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E76" w:rsidRPr="003E0C1A" w:rsidRDefault="002F6E76" w:rsidP="002F6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6E76" w:rsidRPr="003E0C1A" w:rsidRDefault="002F6E76" w:rsidP="002F6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6E76" w:rsidRPr="002F6E76" w:rsidTr="002F6E7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6E76" w:rsidRPr="002F6E76" w:rsidRDefault="002F6E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6E76" w:rsidRPr="002F6E76" w:rsidRDefault="002F6E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6E76" w:rsidRPr="002F6E76" w:rsidRDefault="002F6E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6E76" w:rsidRPr="002F6E76" w:rsidRDefault="002F6E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6E76" w:rsidRPr="002F6E76" w:rsidRDefault="002F6E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6E76">
              <w:rPr>
                <w:rStyle w:val="WinCalendarHolidayRed"/>
              </w:rPr>
              <w:t xml:space="preserve"> Dia do Trabalho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6E76">
              <w:rPr>
                <w:rStyle w:val="WinCalendarHolidayRed"/>
              </w:rPr>
              <w:t xml:space="preserve"> Dia da Comunidade de Madrid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E76" w:rsidRPr="002F6E76" w:rsidTr="002F6E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6E76">
              <w:rPr>
                <w:rStyle w:val="WinCalendarHolidayBlue"/>
              </w:rPr>
              <w:t xml:space="preserve"> Dia das Mães (Espanha)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6E76">
              <w:rPr>
                <w:rStyle w:val="WinCalendarHolidayBlue"/>
              </w:rPr>
              <w:t xml:space="preserve"> 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6E76">
              <w:rPr>
                <w:rStyle w:val="WinCalendarHolidayRed"/>
              </w:rPr>
              <w:t xml:space="preserve"> Batalha de Puebla (Mexico)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6E76">
              <w:rPr>
                <w:rStyle w:val="WinCalendarHolidayBlue"/>
              </w:rPr>
              <w:t xml:space="preserve"> 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6E76">
              <w:rPr>
                <w:rStyle w:val="WinCalendarHolidayRed"/>
              </w:rPr>
              <w:t xml:space="preserve"> Dia da Mineração (Argentina)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6E76">
              <w:rPr>
                <w:rStyle w:val="WinCalendarHolidayBlue"/>
              </w:rPr>
              <w:t xml:space="preserve"> Dia Intl. da Cruz Vermelha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6E76">
              <w:rPr>
                <w:rStyle w:val="WinCalendarHolidayBlue"/>
              </w:rPr>
              <w:t xml:space="preserve"> 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E76" w:rsidRPr="002F6E76" w:rsidTr="002F6E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6E76">
              <w:rPr>
                <w:rStyle w:val="WinCalendarHolidayRed"/>
              </w:rPr>
              <w:t xml:space="preserve"> Dia do Afilhado e do Neto (Argentina)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6E76">
              <w:rPr>
                <w:rStyle w:val="WinCalendarHolidayRed"/>
              </w:rPr>
              <w:t xml:space="preserve"> Dia do Hino Nac. (Argentina)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6E76">
              <w:rPr>
                <w:rStyle w:val="WinCalendarHolidayBlue"/>
              </w:rPr>
              <w:t xml:space="preserve"> 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6E76">
              <w:rPr>
                <w:rStyle w:val="WinCalendarHolidayBlue"/>
              </w:rPr>
              <w:t xml:space="preserve"> 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6E76">
              <w:rPr>
                <w:rStyle w:val="WinCalendarHolidayRed"/>
              </w:rPr>
              <w:t xml:space="preserve"> Dia do Engenheiro (Chile)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6E76">
              <w:rPr>
                <w:rStyle w:val="WinCalendarHolidayRed"/>
              </w:rPr>
              <w:t xml:space="preserve"> São Isidro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6E76">
              <w:rPr>
                <w:rStyle w:val="WinCalendarHolidayBlue"/>
              </w:rPr>
              <w:t xml:space="preserve"> 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E76" w:rsidRPr="002F6E76" w:rsidTr="002F6E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6E76">
              <w:rPr>
                <w:rStyle w:val="WinCalendarHolidayRed"/>
              </w:rPr>
              <w:t xml:space="preserve"> Dia da Marinha (Argentina)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6E76">
              <w:rPr>
                <w:rStyle w:val="WinCalendarHolidayRed"/>
              </w:rPr>
              <w:t xml:space="preserve"> Dia da Escarapela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6E76">
              <w:rPr>
                <w:rStyle w:val="WinCalendarHolidayBlue"/>
              </w:rPr>
              <w:t xml:space="preserve"> 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6E76">
              <w:rPr>
                <w:rStyle w:val="WinCalendarHolidayBlue"/>
              </w:rPr>
              <w:t xml:space="preserve"> 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6E76">
              <w:rPr>
                <w:rStyle w:val="WinCalendarHolidayRed"/>
              </w:rPr>
              <w:t xml:space="preserve"> Dia da Ascensão (en Colômbia)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6E76">
              <w:rPr>
                <w:rStyle w:val="WinCalendarHolidayBlue"/>
              </w:rPr>
              <w:t xml:space="preserve"> 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6E76">
              <w:rPr>
                <w:rStyle w:val="WinCalendarHolidayBlue"/>
              </w:rPr>
              <w:t xml:space="preserve"> 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E76" w:rsidRPr="002F6E76" w:rsidTr="002F6E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6E76">
              <w:rPr>
                <w:rStyle w:val="WinCalendarHolidayBlue"/>
              </w:rPr>
              <w:t xml:space="preserve"> 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6E76">
              <w:rPr>
                <w:rStyle w:val="WinCalendarHolidayRed"/>
              </w:rPr>
              <w:t xml:space="preserve"> Revolução de Maio (Argentina)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6E76">
              <w:rPr>
                <w:rStyle w:val="WinCalendarHolidayRed"/>
              </w:rPr>
              <w:t xml:space="preserve"> Dia Nac. do Livro (Uruguai)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6E76">
              <w:rPr>
                <w:rStyle w:val="WinCalendarHolidayBlue"/>
              </w:rPr>
              <w:t xml:space="preserve"> Dia das Mães (Bolivia)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6E76">
              <w:rPr>
                <w:rStyle w:val="WinCalendarHolidayBlue"/>
              </w:rPr>
              <w:t xml:space="preserve"> 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6E76">
              <w:rPr>
                <w:rStyle w:val="WinCalendarHolidayBlue"/>
              </w:rPr>
              <w:t xml:space="preserve"> 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6E76">
              <w:rPr>
                <w:rStyle w:val="WinCalendarHolidayRed"/>
              </w:rPr>
              <w:t xml:space="preserve"> Dia dos Canários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E76" w:rsidRPr="002F6E76" w:rsidTr="002F6E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6E76" w:rsidRDefault="002F6E76" w:rsidP="002F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6E76">
              <w:rPr>
                <w:rStyle w:val="WinCalendarHolidayBlue"/>
              </w:rPr>
              <w:t xml:space="preserve"> Mundial sem Tabaco</w:t>
            </w:r>
          </w:p>
          <w:p w:rsidR="002F6E76" w:rsidRPr="002F6E76" w:rsidRDefault="002F6E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6E76" w:rsidRPr="002F6E76" w:rsidRDefault="002F6E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F6E76" w:rsidRDefault="002F6E76" w:rsidP="002F6E76">
      <w:pPr>
        <w:jc w:val="right"/>
      </w:pPr>
      <w:r w:rsidRPr="002F6E76">
        <w:rPr>
          <w:color w:val="666699"/>
          <w:sz w:val="16"/>
        </w:rPr>
        <w:t xml:space="preserve">Mais Calendários: </w:t>
      </w:r>
      <w:hyperlink r:id="rId6" w:history="1">
        <w:r w:rsidRPr="002F6E76">
          <w:rPr>
            <w:rStyle w:val="Hyperlink"/>
            <w:color w:val="666699"/>
            <w:sz w:val="16"/>
          </w:rPr>
          <w:t>Junho</w:t>
        </w:r>
      </w:hyperlink>
      <w:r w:rsidRPr="002F6E76">
        <w:rPr>
          <w:color w:val="666699"/>
          <w:sz w:val="16"/>
        </w:rPr>
        <w:t xml:space="preserve">, </w:t>
      </w:r>
      <w:hyperlink r:id="rId7" w:history="1">
        <w:r w:rsidRPr="002F6E76">
          <w:rPr>
            <w:rStyle w:val="Hyperlink"/>
            <w:color w:val="666699"/>
            <w:sz w:val="16"/>
          </w:rPr>
          <w:t>Julho</w:t>
        </w:r>
      </w:hyperlink>
      <w:r w:rsidRPr="002F6E76">
        <w:rPr>
          <w:color w:val="666699"/>
          <w:sz w:val="16"/>
        </w:rPr>
        <w:t xml:space="preserve">, </w:t>
      </w:r>
      <w:hyperlink r:id="rId8" w:history="1">
        <w:r w:rsidRPr="002F6E76">
          <w:rPr>
            <w:rStyle w:val="Hyperlink"/>
            <w:color w:val="666699"/>
            <w:sz w:val="16"/>
          </w:rPr>
          <w:t>2021</w:t>
        </w:r>
      </w:hyperlink>
    </w:p>
    <w:sectPr w:rsidR="002F6E76" w:rsidSect="002F6E7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76"/>
    <w:rsid w:val="0021553C"/>
    <w:rsid w:val="002F6E76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4D743-E294-4753-B707-CA42890A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6E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6E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6E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6E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6E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6E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6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0" TargetMode="External"/><Relationship Id="rId5" Type="http://schemas.openxmlformats.org/officeDocument/2006/relationships/hyperlink" Target="https://www.wincalendar.com/calendario/pt/Jun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593</Characters>
  <Application>Microsoft Office Word</Application>
  <DocSecurity>0</DocSecurity>
  <Lines>98</Lines>
  <Paragraphs>43</Paragraphs>
  <ScaleCrop>false</ScaleCrop>
  <Company>WinCalendar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2020 com feriados de América do Sul</dc:title>
  <dc:subject>Calendário de Maio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2020-10-28T20:11:00Z</dcterms:created>
  <dcterms:modified xsi:type="dcterms:W3CDTF">2020-10-28T20:11:00Z</dcterms:modified>
  <cp:category>Calendário América</cp:category>
</cp:coreProperties>
</file>