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876" w:rsidRDefault="00FA3876" w:rsidP="00FA38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A3876">
        <w:rPr>
          <w:rFonts w:ascii="Arial" w:hAnsi="Arial" w:cs="Arial"/>
          <w:color w:val="44546A" w:themeColor="text2"/>
          <w:sz w:val="30"/>
        </w:rPr>
        <w:t>Calendário Dezembro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A387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A38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A3876" w:rsidRPr="00FA3876" w:rsidTr="00FA38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A3876" w:rsidRPr="00FA3876" w:rsidRDefault="00FA3876" w:rsidP="00FA38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38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38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"https://www.wincalendar.com/pt/Estados-Unidos/Novembro-2024" \o "Novembro 2024" </w:instrText>
            </w:r>
            <w:r w:rsidRPr="00FA3876">
              <w:rPr>
                <w:rFonts w:ascii="Arial" w:hAnsi="Arial" w:cs="Arial"/>
                <w:color w:val="345393"/>
                <w:sz w:val="16"/>
              </w:rPr>
            </w:r>
            <w:r w:rsidRPr="00FA38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38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FA38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3876" w:rsidRPr="00FA3876" w:rsidRDefault="00FA3876" w:rsidP="00FA38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3876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3876" w:rsidRPr="00FA3876" w:rsidRDefault="00FA3876" w:rsidP="00FA38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FA38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FA3876" w:rsidRPr="00DE6793" w:rsidTr="00FA38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3876" w:rsidRPr="00DE6793" w:rsidRDefault="00FA3876" w:rsidP="00FA38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A3876" w:rsidRPr="00FA3876" w:rsidTr="00FA38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876" w:rsidRPr="00FA3876" w:rsidTr="00FA3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3876">
              <w:rPr>
                <w:rStyle w:val="WinCalendarHolidayBlue"/>
              </w:rPr>
              <w:t xml:space="preserve"> Día de los Derechos Humanos (Human Rights Day)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876" w:rsidRPr="00FA3876" w:rsidTr="00FA3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3876">
              <w:rPr>
                <w:rStyle w:val="WinCalendarHolidayBlue"/>
              </w:rPr>
              <w:t xml:space="preserve"> Solstício de Inverno - Norte (Winter Solstice - Northern)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876" w:rsidRPr="00FA3876" w:rsidTr="00FA3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3876">
              <w:rPr>
                <w:rStyle w:val="WinCalendarHolidayRed"/>
              </w:rPr>
              <w:t xml:space="preserve"> Natal (Christmas)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3876" w:rsidRPr="00FA3876" w:rsidTr="00FA38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3876" w:rsidRDefault="00FA3876" w:rsidP="00FA38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3876">
              <w:rPr>
                <w:rStyle w:val="WinCalendarHolidayBlue"/>
              </w:rPr>
              <w:t xml:space="preserve"> </w:t>
            </w:r>
          </w:p>
          <w:p w:rsidR="00FA3876" w:rsidRPr="00FA3876" w:rsidRDefault="00FA387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3876" w:rsidRPr="00FA3876" w:rsidRDefault="00FA387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A3876" w:rsidRDefault="00FA3876" w:rsidP="00FA3876">
      <w:pPr>
        <w:jc w:val="right"/>
      </w:pPr>
      <w:r w:rsidRPr="00FA3876">
        <w:rPr>
          <w:color w:val="666699"/>
          <w:sz w:val="16"/>
        </w:rPr>
        <w:t xml:space="preserve">Calendários Estados Unidos </w:t>
      </w:r>
      <w:hyperlink r:id="rId6" w:history="1">
        <w:r w:rsidRPr="00FA3876">
          <w:rPr>
            <w:rStyle w:val="Hyperlink"/>
            <w:color w:val="666699"/>
            <w:sz w:val="16"/>
          </w:rPr>
          <w:t>Jan 2025</w:t>
        </w:r>
      </w:hyperlink>
      <w:r w:rsidRPr="00FA3876">
        <w:rPr>
          <w:color w:val="666699"/>
          <w:sz w:val="16"/>
        </w:rPr>
        <w:t xml:space="preserve">, </w:t>
      </w:r>
      <w:hyperlink r:id="rId7" w:history="1">
        <w:r w:rsidRPr="00FA3876">
          <w:rPr>
            <w:rStyle w:val="Hyperlink"/>
            <w:color w:val="666699"/>
            <w:sz w:val="16"/>
          </w:rPr>
          <w:t>Fev 2025</w:t>
        </w:r>
      </w:hyperlink>
      <w:r w:rsidRPr="00FA3876">
        <w:rPr>
          <w:color w:val="666699"/>
          <w:sz w:val="16"/>
        </w:rPr>
        <w:t xml:space="preserve">, </w:t>
      </w:r>
      <w:hyperlink r:id="rId8" w:history="1">
        <w:r w:rsidRPr="00FA3876">
          <w:rPr>
            <w:rStyle w:val="Hyperlink"/>
            <w:color w:val="666699"/>
            <w:sz w:val="16"/>
          </w:rPr>
          <w:t>Mar 2025</w:t>
        </w:r>
      </w:hyperlink>
    </w:p>
    <w:sectPr w:rsidR="00FA3876" w:rsidSect="00FA38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3876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9C45F-D643-4D2F-B9FA-FD32B9E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38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38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38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38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38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38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3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5" TargetMode="External"/><Relationship Id="rId5" Type="http://schemas.openxmlformats.org/officeDocument/2006/relationships/hyperlink" Target="https://www.wincalendar.com/pt/Estados-Unidos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81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