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B65" w:rsidRDefault="00DA0B65" w:rsidP="00DA0B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0B65">
        <w:rPr>
          <w:rFonts w:ascii="Arial" w:hAnsi="Arial" w:cs="Arial"/>
          <w:color w:val="44546A" w:themeColor="text2"/>
          <w:sz w:val="30"/>
        </w:rPr>
        <w:t>Calendário Março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A0B6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A0B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A0B65" w:rsidRPr="00DA0B65" w:rsidTr="00DA0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0B65" w:rsidRPr="00DA0B65" w:rsidRDefault="00DA0B65" w:rsidP="00DA0B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0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B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"https://www.wincalendar.com/pt/Estados-Unidos/Fevereiro-2029" \o "Fevereiro 2029" </w:instrText>
            </w:r>
            <w:r w:rsidRPr="00DA0B65">
              <w:rPr>
                <w:rFonts w:ascii="Arial" w:hAnsi="Arial" w:cs="Arial"/>
                <w:color w:val="345393"/>
                <w:sz w:val="16"/>
              </w:rPr>
            </w:r>
            <w:r w:rsidRPr="00DA0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2029</w:t>
            </w:r>
            <w:r w:rsidRPr="00DA0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0B65" w:rsidRPr="00DA0B65" w:rsidRDefault="00DA0B65" w:rsidP="00DA0B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B65">
              <w:rPr>
                <w:rFonts w:ascii="Arial" w:hAnsi="Arial" w:cs="Arial"/>
                <w:b/>
                <w:color w:val="25478B"/>
                <w:sz w:val="32"/>
              </w:rPr>
              <w:t>Março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0B65" w:rsidRPr="00DA0B65" w:rsidRDefault="00DA0B65" w:rsidP="00DA0B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DA0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2029 ►</w:t>
              </w:r>
            </w:hyperlink>
          </w:p>
        </w:tc>
      </w:tr>
      <w:tr w:rsidR="00DA0B65" w:rsidRPr="003D3F2D" w:rsidTr="00DA0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B65" w:rsidRPr="003D3F2D" w:rsidRDefault="00DA0B65" w:rsidP="00DA0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B65" w:rsidRPr="003D3F2D" w:rsidRDefault="00DA0B65" w:rsidP="00DA0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B65" w:rsidRPr="003D3F2D" w:rsidRDefault="00DA0B65" w:rsidP="00DA0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B65" w:rsidRPr="003D3F2D" w:rsidRDefault="00DA0B65" w:rsidP="00DA0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B65" w:rsidRPr="003D3F2D" w:rsidRDefault="00DA0B65" w:rsidP="00DA0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B65" w:rsidRPr="003D3F2D" w:rsidRDefault="00DA0B65" w:rsidP="00DA0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0B65" w:rsidRPr="003D3F2D" w:rsidRDefault="00DA0B65" w:rsidP="00DA0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A0B65" w:rsidRPr="00DA0B65" w:rsidTr="00DA0B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B65" w:rsidRPr="00DA0B65" w:rsidRDefault="00DA0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B65" w:rsidRPr="00DA0B65" w:rsidRDefault="00DA0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B65" w:rsidRPr="00DA0B65" w:rsidRDefault="00DA0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B65" w:rsidRPr="00DA0B65" w:rsidRDefault="00DA0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B65" w:rsidRPr="00DA0B65" w:rsidTr="00DA0B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B65">
              <w:rPr>
                <w:rStyle w:val="WinCalendarHolidayBlue"/>
              </w:rPr>
              <w:t xml:space="preserve"> Dia Intl. da Mulher (Int'l Women's Day)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B65" w:rsidRPr="00DA0B65" w:rsidTr="00DA0B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B65">
              <w:rPr>
                <w:rStyle w:val="WinCalendarHolidayBlue"/>
              </w:rPr>
              <w:t xml:space="preserve"> Dia de São Patrício (Saint Patrick's Day)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B65" w:rsidRPr="00DA0B65" w:rsidTr="00DA0B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B65" w:rsidRPr="00DA0B65" w:rsidTr="00DA0B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B65">
              <w:rPr>
                <w:rStyle w:val="WinCalendarHolidayBlue"/>
              </w:rPr>
              <w:t xml:space="preserve"> Sexta-Feira Santa (Good Friday)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0B65" w:rsidRDefault="00DA0B65" w:rsidP="00DA0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B65">
              <w:rPr>
                <w:rStyle w:val="WinCalendarHolidayBlue"/>
              </w:rPr>
              <w:t xml:space="preserve"> </w:t>
            </w:r>
          </w:p>
          <w:p w:rsidR="00DA0B65" w:rsidRPr="00DA0B65" w:rsidRDefault="00DA0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A0B65" w:rsidRDefault="00DA0B65" w:rsidP="00DA0B65">
      <w:pPr>
        <w:jc w:val="right"/>
      </w:pPr>
      <w:r w:rsidRPr="00DA0B65">
        <w:rPr>
          <w:color w:val="666699"/>
          <w:sz w:val="16"/>
        </w:rPr>
        <w:t xml:space="preserve">Calendários com Feriados de Estados Unidos: </w:t>
      </w:r>
      <w:hyperlink r:id="rId6" w:history="1">
        <w:r w:rsidRPr="00DA0B65">
          <w:rPr>
            <w:rStyle w:val="Hyperlink"/>
            <w:color w:val="666699"/>
            <w:sz w:val="16"/>
          </w:rPr>
          <w:t>Mai 2029</w:t>
        </w:r>
      </w:hyperlink>
      <w:r w:rsidRPr="00DA0B65">
        <w:rPr>
          <w:color w:val="666699"/>
          <w:sz w:val="16"/>
        </w:rPr>
        <w:t xml:space="preserve">, </w:t>
      </w:r>
      <w:hyperlink r:id="rId7" w:history="1">
        <w:r w:rsidRPr="00DA0B65">
          <w:rPr>
            <w:rStyle w:val="Hyperlink"/>
            <w:color w:val="666699"/>
            <w:sz w:val="16"/>
          </w:rPr>
          <w:t>Calendário 2024</w:t>
        </w:r>
      </w:hyperlink>
      <w:r w:rsidRPr="00DA0B65">
        <w:rPr>
          <w:color w:val="666699"/>
          <w:sz w:val="16"/>
        </w:rPr>
        <w:t xml:space="preserve">, </w:t>
      </w:r>
      <w:hyperlink r:id="rId8" w:history="1">
        <w:r w:rsidRPr="00DA0B65">
          <w:rPr>
            <w:rStyle w:val="Hyperlink"/>
            <w:color w:val="666699"/>
            <w:sz w:val="16"/>
          </w:rPr>
          <w:t>Calendário Imprimível</w:t>
        </w:r>
      </w:hyperlink>
    </w:p>
    <w:sectPr w:rsidR="00DA0B65" w:rsidSect="00DA0B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0B65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FA1E-75F0-4E01-AB76-5E598AC0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0B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0B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0B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0B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0B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0B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0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9" TargetMode="External"/><Relationship Id="rId5" Type="http://schemas.openxmlformats.org/officeDocument/2006/relationships/hyperlink" Target="https://www.wincalendar.com/pt/Estados-Unidos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402</Characters>
  <Application>Microsoft Office Word</Application>
  <DocSecurity>0</DocSecurity>
  <Lines>83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