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D088" w14:textId="77777777" w:rsidR="00656EAD" w:rsidRDefault="00656EAD" w:rsidP="00656E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6EAD">
        <w:rPr>
          <w:rFonts w:ascii="Arial" w:hAnsi="Arial" w:cs="Arial"/>
          <w:color w:val="44546A" w:themeColor="text2"/>
          <w:sz w:val="30"/>
        </w:rPr>
        <w:t>Iulie 2022</w:t>
      </w:r>
      <w:r>
        <w:rPr>
          <w:rFonts w:ascii="Arial" w:hAnsi="Arial" w:cs="Arial"/>
          <w:color w:val="44546A" w:themeColor="text2"/>
          <w:sz w:val="30"/>
        </w:rPr>
        <w:br/>
      </w:r>
      <w:r w:rsidRPr="00656EAD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656E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6EAD" w:rsidRPr="00656EAD" w14:paraId="30617070" w14:textId="77777777" w:rsidTr="00656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C84932" w14:textId="2DECAD93" w:rsidR="00656EAD" w:rsidRPr="00656EAD" w:rsidRDefault="00656EAD" w:rsidP="00656E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6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6E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"https://www.wincalendar.com/ro/Calendar-Romania/Iunie-2022" \o "Iunie 2022" </w:instrText>
            </w:r>
            <w:r w:rsidRPr="00656EAD">
              <w:rPr>
                <w:rFonts w:ascii="Arial" w:hAnsi="Arial" w:cs="Arial"/>
                <w:color w:val="345393"/>
                <w:sz w:val="16"/>
              </w:rPr>
            </w:r>
            <w:r w:rsidRPr="00656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6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2022</w:t>
            </w:r>
            <w:r w:rsidRPr="00656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3F78C" w14:textId="02B36582" w:rsidR="00656EAD" w:rsidRPr="00656EAD" w:rsidRDefault="00656EAD" w:rsidP="00656E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6EAD">
              <w:rPr>
                <w:rFonts w:ascii="Arial" w:hAnsi="Arial" w:cs="Arial"/>
                <w:b/>
                <w:color w:val="25478B"/>
                <w:sz w:val="32"/>
              </w:rPr>
              <w:t>Iulie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9BE97" w14:textId="36D41EEE" w:rsidR="00656EAD" w:rsidRPr="00656EAD" w:rsidRDefault="00656EAD" w:rsidP="00656E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656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2022 ►</w:t>
              </w:r>
            </w:hyperlink>
          </w:p>
        </w:tc>
      </w:tr>
      <w:tr w:rsidR="00656EAD" w:rsidRPr="00446306" w14:paraId="45161A51" w14:textId="77777777" w:rsidTr="00656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33A67" w14:textId="77777777" w:rsidR="00656EAD" w:rsidRPr="00446306" w:rsidRDefault="00656EAD" w:rsidP="00656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4405B" w14:textId="77777777" w:rsidR="00656EAD" w:rsidRPr="00446306" w:rsidRDefault="00656EAD" w:rsidP="00656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5D314" w14:textId="77777777" w:rsidR="00656EAD" w:rsidRPr="00446306" w:rsidRDefault="00656EAD" w:rsidP="00656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F6EF2" w14:textId="77777777" w:rsidR="00656EAD" w:rsidRPr="00446306" w:rsidRDefault="00656EAD" w:rsidP="00656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01B19" w14:textId="77777777" w:rsidR="00656EAD" w:rsidRPr="00446306" w:rsidRDefault="00656EAD" w:rsidP="00656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581C" w14:textId="77777777" w:rsidR="00656EAD" w:rsidRPr="00446306" w:rsidRDefault="00656EAD" w:rsidP="00656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D15B2" w14:textId="77777777" w:rsidR="00656EAD" w:rsidRPr="00446306" w:rsidRDefault="00656EAD" w:rsidP="00656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56EAD" w:rsidRPr="00656EAD" w14:paraId="3ACABD53" w14:textId="77777777" w:rsidTr="00656E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A0168" w14:textId="77777777" w:rsidR="00656EAD" w:rsidRPr="00656EAD" w:rsidRDefault="00656E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E44F1" w14:textId="77777777" w:rsidR="00656EAD" w:rsidRPr="00656EAD" w:rsidRDefault="00656E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2E8DD" w14:textId="77777777" w:rsidR="00656EAD" w:rsidRPr="00656EAD" w:rsidRDefault="00656E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FBB0A" w14:textId="77777777" w:rsidR="00656EAD" w:rsidRPr="00656EAD" w:rsidRDefault="00656E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DCE6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3D936DAA" w14:textId="01E28250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06420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2B33FFE9" w14:textId="4E005958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62EB6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21D31B4A" w14:textId="38BE13B1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EAD" w:rsidRPr="00656EAD" w14:paraId="16AF43CE" w14:textId="77777777" w:rsidTr="00656E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23C8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0DCA6DA1" w14:textId="5B3AEBE9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9CF2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0A8357EE" w14:textId="085E9D35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5C30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49EB0C5E" w14:textId="0EAECD94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EEB6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7C08961C" w14:textId="2C0A8AD6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CCE8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1F81B8CD" w14:textId="72DE9415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B9C30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3523179B" w14:textId="4138D40C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27C5D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1AD9200D" w14:textId="7013B061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EAD" w:rsidRPr="00656EAD" w14:paraId="423865D4" w14:textId="77777777" w:rsidTr="00656E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3513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2286156B" w14:textId="6349D0D4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5AC0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7E703786" w14:textId="3E49EE7F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801E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05E14E70" w14:textId="40593EB5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D873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7B2C0CBF" w14:textId="128ADAFD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8574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54480D4C" w14:textId="391FAAFD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9A910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1BC99B1A" w14:textId="15DF68F1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D62F9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346FDB2F" w14:textId="71679789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EAD" w:rsidRPr="00656EAD" w14:paraId="4F7C46A4" w14:textId="77777777" w:rsidTr="00656E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F73F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139B8E29" w14:textId="1E3ABC35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9B2F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6B2FED5D" w14:textId="5FE41C5A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4578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4ED95D35" w14:textId="76EE48E4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87B0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50072C61" w14:textId="7DC8E322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6A96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784E4565" w14:textId="0E6839FD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9EE4A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57EA6BC4" w14:textId="4C56E7DD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222B5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2D2715CE" w14:textId="41076107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6EAD" w:rsidRPr="00656EAD" w14:paraId="7E6EE020" w14:textId="77777777" w:rsidTr="00656E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5F5CE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6BE19E7A" w14:textId="5F9A5970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80D62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3D7B5028" w14:textId="4593AAB0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75B6D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3DB16D00" w14:textId="48F65493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BA0E0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19E93BDB" w14:textId="741B3E22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172B9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4AAD6750" w14:textId="28C79B66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8E9779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212783BE" w14:textId="28BACE71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FEAEB6" w14:textId="77777777" w:rsidR="00656EAD" w:rsidRDefault="00656EAD" w:rsidP="00656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6EAD">
              <w:rPr>
                <w:rStyle w:val="WinCalendarHolidayBlue"/>
              </w:rPr>
              <w:t xml:space="preserve"> </w:t>
            </w:r>
          </w:p>
          <w:p w14:paraId="079BC8B1" w14:textId="7655CF4D" w:rsidR="00656EAD" w:rsidRPr="00656EAD" w:rsidRDefault="00656E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163559" w14:textId="10061D35" w:rsidR="00656EAD" w:rsidRDefault="00656EAD" w:rsidP="00656EAD">
      <w:pPr>
        <w:jc w:val="right"/>
      </w:pPr>
      <w:r w:rsidRPr="00656EAD">
        <w:rPr>
          <w:color w:val="666699"/>
          <w:sz w:val="16"/>
        </w:rPr>
        <w:t xml:space="preserve">Mai multe calendare din WinCalendar: </w:t>
      </w:r>
      <w:hyperlink r:id="rId6" w:history="1">
        <w:r w:rsidRPr="00656EAD">
          <w:rPr>
            <w:rStyle w:val="Hyperlink"/>
            <w:color w:val="666699"/>
            <w:sz w:val="16"/>
          </w:rPr>
          <w:t>Aug. 2022</w:t>
        </w:r>
      </w:hyperlink>
      <w:r w:rsidRPr="00656EAD">
        <w:rPr>
          <w:color w:val="666699"/>
          <w:sz w:val="16"/>
        </w:rPr>
        <w:t xml:space="preserve">, </w:t>
      </w:r>
      <w:hyperlink r:id="rId7" w:history="1">
        <w:r w:rsidRPr="00656EAD">
          <w:rPr>
            <w:rStyle w:val="Hyperlink"/>
            <w:color w:val="666699"/>
            <w:sz w:val="16"/>
          </w:rPr>
          <w:t>Sep. 2022</w:t>
        </w:r>
      </w:hyperlink>
      <w:r w:rsidRPr="00656EAD">
        <w:rPr>
          <w:color w:val="666699"/>
          <w:sz w:val="16"/>
        </w:rPr>
        <w:t xml:space="preserve">, </w:t>
      </w:r>
      <w:hyperlink r:id="rId8" w:history="1">
        <w:r w:rsidRPr="00656EAD">
          <w:rPr>
            <w:rStyle w:val="Hyperlink"/>
            <w:color w:val="666699"/>
            <w:sz w:val="16"/>
          </w:rPr>
          <w:t>Oct. 2022</w:t>
        </w:r>
      </w:hyperlink>
    </w:p>
    <w:sectPr w:rsidR="00656EAD" w:rsidSect="00656E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A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6EAD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1EB2"/>
  <w15:chartTrackingRefBased/>
  <w15:docId w15:val="{416FBEE2-13CA-41B3-A354-5AB75DB7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6E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6E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6E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6E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6E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6E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6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2" TargetMode="External"/><Relationship Id="rId5" Type="http://schemas.openxmlformats.org/officeDocument/2006/relationships/hyperlink" Target="https://www.wincalendar.com/ro/Calendar-Romani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2022 cu vacanțe - Calendarul Gol</dc:title>
  <dc:subject>Calendar imprimabil</dc:subject>
  <dc:creator>WinCalendar.com</dc:creator>
  <cp:keywords>Word Calendar Template, Calendar, Iulie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