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91FBB5" w14:textId="77777777" w:rsidR="00BF4D44" w:rsidRDefault="00BF4D44" w:rsidP="00BF4D4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F4D44">
        <w:rPr>
          <w:rFonts w:ascii="Arial" w:hAnsi="Arial" w:cs="Arial"/>
          <w:color w:val="44546A" w:themeColor="text2"/>
          <w:sz w:val="30"/>
        </w:rPr>
        <w:t xml:space="preserve"> 2023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BF4D44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BF4D4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F4D44" w:rsidRPr="00BF4D44" w14:paraId="41745BC3" w14:textId="77777777" w:rsidTr="00BF4D4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665E2C4" w14:textId="785D81D4" w:rsidR="00BF4D44" w:rsidRPr="00BF4D44" w:rsidRDefault="00BF4D44" w:rsidP="00BF4D4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F4D4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F4D4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"https://www.wincalendar.com/Slovensko/Kalendar/Maj-2023" \o "Máj 2023" </w:instrText>
            </w:r>
            <w:r w:rsidRPr="00BF4D44">
              <w:rPr>
                <w:rFonts w:ascii="Arial" w:hAnsi="Arial" w:cs="Arial"/>
                <w:color w:val="345393"/>
                <w:sz w:val="16"/>
              </w:rPr>
            </w:r>
            <w:r w:rsidRPr="00BF4D4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F4D4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BF4D4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2FEB889" w14:textId="253ACACE" w:rsidR="00BF4D44" w:rsidRPr="00BF4D44" w:rsidRDefault="00BF4D44" w:rsidP="00BF4D4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F4D44">
              <w:rPr>
                <w:rFonts w:ascii="Arial" w:hAnsi="Arial" w:cs="Arial"/>
                <w:b/>
                <w:color w:val="25478B"/>
                <w:sz w:val="32"/>
              </w:rPr>
              <w:t>Jún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73D9B1B" w14:textId="6444248B" w:rsidR="00BF4D44" w:rsidRPr="00BF4D44" w:rsidRDefault="00BF4D44" w:rsidP="00BF4D4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úl 2023" w:history="1">
              <w:r w:rsidRPr="00BF4D4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BF4D44" w:rsidRPr="00FF7B07" w14:paraId="39AE834A" w14:textId="77777777" w:rsidTr="00BF4D4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F11278" w14:textId="77777777" w:rsidR="00BF4D44" w:rsidRPr="00FF7B07" w:rsidRDefault="00BF4D44" w:rsidP="00BF4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5E5C22" w14:textId="77777777" w:rsidR="00BF4D44" w:rsidRPr="00FF7B07" w:rsidRDefault="00BF4D44" w:rsidP="00BF4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017CB0" w14:textId="77777777" w:rsidR="00BF4D44" w:rsidRPr="00FF7B07" w:rsidRDefault="00BF4D44" w:rsidP="00BF4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193AD6" w14:textId="77777777" w:rsidR="00BF4D44" w:rsidRPr="00FF7B07" w:rsidRDefault="00BF4D44" w:rsidP="00BF4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F307D8" w14:textId="77777777" w:rsidR="00BF4D44" w:rsidRPr="00FF7B07" w:rsidRDefault="00BF4D44" w:rsidP="00BF4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80DD16" w14:textId="77777777" w:rsidR="00BF4D44" w:rsidRPr="00FF7B07" w:rsidRDefault="00BF4D44" w:rsidP="00BF4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AE52E3" w14:textId="77777777" w:rsidR="00BF4D44" w:rsidRPr="00FF7B07" w:rsidRDefault="00BF4D44" w:rsidP="00BF4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F4D44" w:rsidRPr="00BF4D44" w14:paraId="3337A3E6" w14:textId="77777777" w:rsidTr="00BF4D4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89F220" w14:textId="77777777" w:rsidR="00BF4D44" w:rsidRPr="00BF4D44" w:rsidRDefault="00BF4D4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065FF7" w14:textId="77777777" w:rsidR="00BF4D44" w:rsidRPr="00BF4D44" w:rsidRDefault="00BF4D4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6E1B81" w14:textId="77777777" w:rsidR="00BF4D44" w:rsidRPr="00BF4D44" w:rsidRDefault="00BF4D4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0BBD8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53C3A067" w14:textId="34C08024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BFCDE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3CB76EF0" w14:textId="2F333459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DE3B6D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6333BE6C" w14:textId="7BD0B5E0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CE969B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2053357C" w14:textId="389A918D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F4D44" w:rsidRPr="00BF4D44" w14:paraId="759B5800" w14:textId="77777777" w:rsidTr="00BF4D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03F0E9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66C30E99" w14:textId="3C747D9E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45EEC9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69EB80DA" w14:textId="1E3E04AC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B8DD1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466EDCE7" w14:textId="31E6669E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D2CFAC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51B98D70" w14:textId="437C83A3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7D0DC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392EF3E2" w14:textId="2475A997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F1B347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46077BB0" w14:textId="4E145AF1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8BFA1B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139FD42C" w14:textId="3C77A1EE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F4D44" w:rsidRPr="00BF4D44" w14:paraId="44C23A51" w14:textId="77777777" w:rsidTr="00BF4D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C2B5D4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08D53610" w14:textId="1906C510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F69624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4E789019" w14:textId="4FC656A3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C6A9F1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781C1C3F" w14:textId="3CEA9E46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1F6142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367409CB" w14:textId="5372331A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C289D5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0988C647" w14:textId="51E301A2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F2EC22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1C8E3CE7" w14:textId="1E2E6C06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176D22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337C5B2A" w14:textId="0359B8E9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F4D44" w:rsidRPr="00BF4D44" w14:paraId="5FDCB52F" w14:textId="77777777" w:rsidTr="00BF4D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948B56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4F413E6D" w14:textId="31C26474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D42BB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739CB9BB" w14:textId="22B229E0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7AEBD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11D5BB96" w14:textId="39F5B6EF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17E2E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00388B43" w14:textId="6477602D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B871D0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71DD16F8" w14:textId="7E4290C3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D8EB47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756D076B" w14:textId="70F324D5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87217F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2ACEF012" w14:textId="2EC6CBD9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F4D44" w:rsidRPr="00BF4D44" w14:paraId="789E2F97" w14:textId="77777777" w:rsidTr="00BF4D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2DED59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282F5C88" w14:textId="2A1CBA90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1EA3F0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0BA45D78" w14:textId="1BF72A4E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9EF5FF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640D2EE3" w14:textId="56841177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A1BF2D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10B1E8D7" w14:textId="24500377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344D11" w14:textId="77777777" w:rsidR="00BF4D44" w:rsidRDefault="00BF4D44" w:rsidP="00BF4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4D44">
              <w:rPr>
                <w:rStyle w:val="WinCalendarHolidayBlue"/>
              </w:rPr>
              <w:t xml:space="preserve"> </w:t>
            </w:r>
          </w:p>
          <w:p w14:paraId="32534109" w14:textId="542FFE1C" w:rsidR="00BF4D44" w:rsidRPr="00BF4D44" w:rsidRDefault="00BF4D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972EA94" w14:textId="77777777" w:rsidR="00BF4D44" w:rsidRPr="00BF4D44" w:rsidRDefault="00BF4D4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F52FA7F" w14:textId="2670F6A8" w:rsidR="00BF4D44" w:rsidRDefault="00BF4D44" w:rsidP="00BF4D44">
      <w:pPr>
        <w:jc w:val="right"/>
      </w:pPr>
      <w:r w:rsidRPr="00BF4D44">
        <w:rPr>
          <w:color w:val="666699"/>
          <w:sz w:val="16"/>
        </w:rPr>
        <w:t xml:space="preserve">Viac Kalendárov: </w:t>
      </w:r>
      <w:hyperlink r:id="rId6" w:history="1">
        <w:r w:rsidRPr="00BF4D44">
          <w:rPr>
            <w:rStyle w:val="Hyperlink"/>
            <w:color w:val="666699"/>
            <w:sz w:val="16"/>
          </w:rPr>
          <w:t>Jul. 2023</w:t>
        </w:r>
      </w:hyperlink>
      <w:r w:rsidRPr="00BF4D44">
        <w:rPr>
          <w:color w:val="666699"/>
          <w:sz w:val="16"/>
        </w:rPr>
        <w:t xml:space="preserve">, </w:t>
      </w:r>
      <w:hyperlink r:id="rId7" w:history="1">
        <w:r w:rsidRPr="00BF4D44">
          <w:rPr>
            <w:rStyle w:val="Hyperlink"/>
            <w:color w:val="666699"/>
            <w:sz w:val="16"/>
          </w:rPr>
          <w:t>Avg. 2023</w:t>
        </w:r>
      </w:hyperlink>
      <w:r w:rsidRPr="00BF4D44">
        <w:rPr>
          <w:color w:val="666699"/>
          <w:sz w:val="16"/>
        </w:rPr>
        <w:t xml:space="preserve">, </w:t>
      </w:r>
      <w:hyperlink r:id="rId8" w:history="1">
        <w:r w:rsidRPr="00BF4D44">
          <w:rPr>
            <w:rStyle w:val="Hyperlink"/>
            <w:color w:val="666699"/>
            <w:sz w:val="16"/>
          </w:rPr>
          <w:t>2024</w:t>
        </w:r>
      </w:hyperlink>
    </w:p>
    <w:sectPr w:rsidR="00BF4D44" w:rsidSect="00BF4D4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D4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4D44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4FA02C"/>
  <w15:chartTrackingRefBased/>
  <w15:docId w15:val="{F6E25AE1-9724-4258-8923-F8CC18FF2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F4D4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F4D4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F4D4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F4D4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F4D4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F4D4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F4D4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4D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4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August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ul-2023" TargetMode="External"/><Relationship Id="rId5" Type="http://schemas.openxmlformats.org/officeDocument/2006/relationships/hyperlink" Target="https://www.wincalendar.com/Slovensko/Kalendar/Jul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229</Characters>
  <Application>Microsoft Office Word</Application>
  <DocSecurity>0</DocSecurity>
  <Lines>78</Lines>
  <Paragraphs>35</Paragraphs>
  <ScaleCrop>false</ScaleCrop>
  <Company>Sapro Systems</Company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Kalendár so sviatkami - Slovensko</dc:title>
  <dc:subject>Kalendár na tlač</dc:subject>
  <dc:creator>WinCalendar.com</dc:creator>
  <cp:keywords>Šablóna kalendára Word, Kalendár,  2023,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2023-07-02T17:41:00Z</dcterms:created>
  <dcterms:modified xsi:type="dcterms:W3CDTF">2023-07-02T17:41:00Z</dcterms:modified>
  <cp:category>Slovensko Šablóna kalendára</cp:category>
</cp:coreProperties>
</file>