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96FCC" w14:textId="77777777" w:rsidR="00280E27" w:rsidRDefault="00280E27" w:rsidP="00280E2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80E27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280E27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280E2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80E27" w:rsidRPr="00280E27" w14:paraId="295817D6" w14:textId="77777777" w:rsidTr="00280E2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9746BE5" w14:textId="5E7F51F5" w:rsidR="00280E27" w:rsidRPr="00280E27" w:rsidRDefault="00280E27" w:rsidP="00280E2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80E2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80E2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"https://www.wincalendar.com/Slovensko/Kalendar/April-2025" \o "Apríl 2025" </w:instrText>
            </w:r>
            <w:r w:rsidRPr="00280E27">
              <w:rPr>
                <w:rFonts w:ascii="Arial" w:hAnsi="Arial" w:cs="Arial"/>
                <w:color w:val="345393"/>
                <w:sz w:val="16"/>
              </w:rPr>
            </w:r>
            <w:r w:rsidRPr="00280E2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80E2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280E2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62DE61" w14:textId="7E71D5AB" w:rsidR="00280E27" w:rsidRPr="00280E27" w:rsidRDefault="00280E27" w:rsidP="00280E2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80E27">
              <w:rPr>
                <w:rFonts w:ascii="Arial" w:hAnsi="Arial" w:cs="Arial"/>
                <w:b/>
                <w:color w:val="25478B"/>
                <w:sz w:val="32"/>
              </w:rPr>
              <w:t>Máj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D52E25" w14:textId="39654E19" w:rsidR="00280E27" w:rsidRPr="00280E27" w:rsidRDefault="00280E27" w:rsidP="00280E2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ún 2025" w:history="1">
              <w:r w:rsidRPr="00280E2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280E27" w:rsidRPr="00FF7B07" w14:paraId="18CF6202" w14:textId="77777777" w:rsidTr="00280E2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9730C7" w14:textId="77777777" w:rsidR="00280E27" w:rsidRPr="00FF7B07" w:rsidRDefault="00280E27" w:rsidP="00280E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37196F" w14:textId="77777777" w:rsidR="00280E27" w:rsidRPr="00FF7B07" w:rsidRDefault="00280E27" w:rsidP="00280E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D79AAE" w14:textId="77777777" w:rsidR="00280E27" w:rsidRPr="00FF7B07" w:rsidRDefault="00280E27" w:rsidP="00280E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55D981" w14:textId="77777777" w:rsidR="00280E27" w:rsidRPr="00FF7B07" w:rsidRDefault="00280E27" w:rsidP="00280E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610F7" w14:textId="77777777" w:rsidR="00280E27" w:rsidRPr="00FF7B07" w:rsidRDefault="00280E27" w:rsidP="00280E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45AB2C" w14:textId="77777777" w:rsidR="00280E27" w:rsidRPr="00FF7B07" w:rsidRDefault="00280E27" w:rsidP="00280E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C48FDA" w14:textId="77777777" w:rsidR="00280E27" w:rsidRPr="00FF7B07" w:rsidRDefault="00280E27" w:rsidP="00280E2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80E27" w:rsidRPr="00280E27" w14:paraId="0E12F5DB" w14:textId="77777777" w:rsidTr="00280E2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31D517" w14:textId="77777777" w:rsidR="00280E27" w:rsidRPr="00280E27" w:rsidRDefault="00280E2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E99690" w14:textId="77777777" w:rsidR="00280E27" w:rsidRPr="00280E27" w:rsidRDefault="00280E2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784395" w14:textId="77777777" w:rsidR="00280E27" w:rsidRPr="00280E27" w:rsidRDefault="00280E2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3AA1C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80E27">
              <w:rPr>
                <w:rStyle w:val="WinCalendarHolidayRed"/>
              </w:rPr>
              <w:t xml:space="preserve"> Medzinárodný Deň Pracovníkov</w:t>
            </w:r>
          </w:p>
          <w:p w14:paraId="708A41B9" w14:textId="4AFB5E0B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853AA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70721CB3" w14:textId="2CB1AD0B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E7C071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4EE9BA42" w14:textId="6CBE8456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88E2F3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1F515412" w14:textId="4CCE89CA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0E27" w:rsidRPr="00280E27" w14:paraId="7D00AC9F" w14:textId="77777777" w:rsidTr="00280E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A7CA7C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15E498BE" w14:textId="60775293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B42F5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73B1E443" w14:textId="2C0FE545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BDF42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24B49AFD" w14:textId="0EA4A85E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E8B9A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80E27">
              <w:rPr>
                <w:rStyle w:val="WinCalendarHolidayRed"/>
              </w:rPr>
              <w:t xml:space="preserve"> Deň víťazstva nad fašizmom</w:t>
            </w:r>
          </w:p>
          <w:p w14:paraId="0FAFDF18" w14:textId="5710E142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7AEF7A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659F1BB9" w14:textId="065E58A2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7D1CFB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64EF12BA" w14:textId="4342171A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D3F942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35B85E26" w14:textId="2FCDAF89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0E27" w:rsidRPr="00280E27" w14:paraId="1D54FC1F" w14:textId="77777777" w:rsidTr="00280E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86C95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653421D3" w14:textId="5F0E0E53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5BB26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26ACC593" w14:textId="2A7A5AAF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32415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0825FE62" w14:textId="181976E6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4DEAF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797F50E4" w14:textId="41BBFAE4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09A71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0D7060E7" w14:textId="612FC1F4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5061CA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25BB5DE0" w14:textId="63A18AA2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7226A5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305A900C" w14:textId="71C44AB0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0E27" w:rsidRPr="00280E27" w14:paraId="491F7325" w14:textId="77777777" w:rsidTr="00280E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94145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4E152F47" w14:textId="40414036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2409AA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7542497B" w14:textId="6F59ABE3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D4513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190ECF81" w14:textId="2793B5AC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B4D43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47E0F66B" w14:textId="5A3FCF94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0BFE59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4CEFFD9C" w14:textId="159FDDC8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64FF1F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30169608" w14:textId="34297B1E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3F97D8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5C29C2B5" w14:textId="5B9C1E34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0E27" w:rsidRPr="00280E27" w14:paraId="426CEB09" w14:textId="77777777" w:rsidTr="00280E2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CBEB90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189F0BE0" w14:textId="15B102FA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D907F0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51BEC994" w14:textId="2418DCBD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15DF8B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294C512A" w14:textId="691274C0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92E2A7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7A05543A" w14:textId="562D794A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848A9C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1451C618" w14:textId="030DE12F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78CE29C" w14:textId="77777777" w:rsidR="00280E27" w:rsidRDefault="00280E27" w:rsidP="00280E2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80E27">
              <w:rPr>
                <w:rStyle w:val="WinCalendarHolidayBlue"/>
              </w:rPr>
              <w:t xml:space="preserve"> </w:t>
            </w:r>
          </w:p>
          <w:p w14:paraId="6776CFAC" w14:textId="65C667E6" w:rsidR="00280E27" w:rsidRPr="00280E27" w:rsidRDefault="00280E2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AC2E8E2" w14:textId="77777777" w:rsidR="00280E27" w:rsidRPr="00280E27" w:rsidRDefault="00280E27" w:rsidP="00280E27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D15CDCA" w14:textId="3A63170B" w:rsidR="00280E27" w:rsidRDefault="00280E27" w:rsidP="00280E27">
      <w:pPr>
        <w:jc w:val="right"/>
      </w:pPr>
      <w:r w:rsidRPr="00280E27">
        <w:rPr>
          <w:color w:val="666699"/>
          <w:sz w:val="16"/>
        </w:rPr>
        <w:t xml:space="preserve">Kalendáre so štátnymi sviatkami - Slovensko </w:t>
      </w:r>
      <w:hyperlink r:id="rId6" w:history="1">
        <w:r w:rsidRPr="00280E27">
          <w:rPr>
            <w:rStyle w:val="Hyperlink"/>
            <w:color w:val="666699"/>
            <w:sz w:val="16"/>
          </w:rPr>
          <w:t>Jun. 2025</w:t>
        </w:r>
      </w:hyperlink>
      <w:r w:rsidRPr="00280E27">
        <w:rPr>
          <w:color w:val="666699"/>
          <w:sz w:val="16"/>
        </w:rPr>
        <w:t xml:space="preserve">, </w:t>
      </w:r>
      <w:hyperlink r:id="rId7" w:history="1">
        <w:r w:rsidRPr="00280E27">
          <w:rPr>
            <w:rStyle w:val="Hyperlink"/>
            <w:color w:val="666699"/>
            <w:sz w:val="16"/>
          </w:rPr>
          <w:t>Jul. 2025</w:t>
        </w:r>
      </w:hyperlink>
      <w:r w:rsidRPr="00280E27">
        <w:rPr>
          <w:color w:val="666699"/>
          <w:sz w:val="16"/>
        </w:rPr>
        <w:t xml:space="preserve">, </w:t>
      </w:r>
      <w:hyperlink r:id="rId8" w:history="1">
        <w:r w:rsidRPr="00280E27">
          <w:rPr>
            <w:rStyle w:val="Hyperlink"/>
            <w:color w:val="666699"/>
            <w:sz w:val="16"/>
          </w:rPr>
          <w:t>Avg. 2025</w:t>
        </w:r>
      </w:hyperlink>
    </w:p>
    <w:sectPr w:rsidR="00280E27" w:rsidSect="00280E2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E2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0E27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BA4BB"/>
  <w15:chartTrackingRefBased/>
  <w15:docId w15:val="{E52F94A8-641A-4982-A7FD-696AC804F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0E2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0E2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0E2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0E2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80E2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80E2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80E2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0E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August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ul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Jun-2025" TargetMode="External"/><Relationship Id="rId5" Type="http://schemas.openxmlformats.org/officeDocument/2006/relationships/hyperlink" Target="https://www.wincalendar.com/Slovensko/Kalendar/Jun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315</Characters>
  <Application>Microsoft Office Word</Application>
  <DocSecurity>0</DocSecurity>
  <Lines>81</Lines>
  <Paragraphs>36</Paragraphs>
  <ScaleCrop>false</ScaleCrop>
  <Company>Sapro Systems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